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63A" w:rsidRPr="00E4363A" w:rsidRDefault="00E4363A">
      <w:pPr>
        <w:pStyle w:val="ConsPlusNormal"/>
        <w:jc w:val="both"/>
        <w:rPr>
          <w:sz w:val="28"/>
          <w:szCs w:val="28"/>
        </w:rPr>
      </w:pPr>
    </w:p>
    <w:p w:rsidR="00E4363A" w:rsidRPr="00E4363A" w:rsidRDefault="00E4363A">
      <w:pPr>
        <w:pStyle w:val="ConsPlusNormal"/>
        <w:jc w:val="both"/>
        <w:rPr>
          <w:sz w:val="28"/>
          <w:szCs w:val="28"/>
        </w:rPr>
      </w:pPr>
    </w:p>
    <w:tbl>
      <w:tblPr>
        <w:tblStyle w:val="a3"/>
        <w:tblW w:w="0" w:type="auto"/>
        <w:tblLook w:val="04A0" w:firstRow="1" w:lastRow="0" w:firstColumn="1" w:lastColumn="0" w:noHBand="0" w:noVBand="1"/>
      </w:tblPr>
      <w:tblGrid>
        <w:gridCol w:w="4672"/>
        <w:gridCol w:w="4672"/>
      </w:tblGrid>
      <w:tr w:rsidR="00E4363A" w:rsidRPr="00E4363A" w:rsidTr="00E4363A">
        <w:tc>
          <w:tcPr>
            <w:tcW w:w="4672" w:type="dxa"/>
          </w:tcPr>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both"/>
              <w:rPr>
                <w:rFonts w:ascii="Times New Roman" w:hAnsi="Times New Roman" w:cs="Times New Roman"/>
                <w:sz w:val="28"/>
                <w:szCs w:val="28"/>
              </w:rPr>
            </w:pPr>
          </w:p>
          <w:p w:rsidR="00E4363A" w:rsidRPr="00E4363A" w:rsidRDefault="00E4363A" w:rsidP="00E4363A">
            <w:pPr>
              <w:jc w:val="both"/>
              <w:rPr>
                <w:rFonts w:ascii="Times New Roman" w:eastAsia="Times New Roman" w:hAnsi="Times New Roman" w:cs="Times New Roman"/>
                <w:sz w:val="28"/>
                <w:szCs w:val="28"/>
              </w:rPr>
            </w:pPr>
            <w:r w:rsidRPr="00E4363A">
              <w:rPr>
                <w:rFonts w:ascii="Times New Roman" w:eastAsia="Times New Roman" w:hAnsi="Times New Roman" w:cs="Times New Roman"/>
                <w:sz w:val="28"/>
                <w:szCs w:val="28"/>
              </w:rPr>
              <w:t>Приложение №1</w:t>
            </w:r>
          </w:p>
          <w:p w:rsidR="00E4363A" w:rsidRPr="00E4363A" w:rsidRDefault="00E4363A" w:rsidP="00E4363A">
            <w:pPr>
              <w:jc w:val="both"/>
              <w:rPr>
                <w:rFonts w:ascii="Times New Roman" w:eastAsia="Times New Roman" w:hAnsi="Times New Roman" w:cs="Times New Roman"/>
                <w:sz w:val="28"/>
                <w:szCs w:val="28"/>
              </w:rPr>
            </w:pPr>
            <w:r w:rsidRPr="00E4363A">
              <w:rPr>
                <w:rFonts w:ascii="Times New Roman" w:eastAsia="Times New Roman" w:hAnsi="Times New Roman" w:cs="Times New Roman"/>
                <w:sz w:val="28"/>
                <w:szCs w:val="28"/>
              </w:rPr>
              <w:t>К Протоколу Общего собрания</w:t>
            </w:r>
          </w:p>
          <w:p w:rsidR="00E4363A" w:rsidRPr="00E4363A" w:rsidRDefault="00E4363A" w:rsidP="00E4363A">
            <w:pPr>
              <w:jc w:val="both"/>
              <w:rPr>
                <w:rFonts w:ascii="Times New Roman" w:eastAsia="Times New Roman" w:hAnsi="Times New Roman" w:cs="Times New Roman"/>
                <w:sz w:val="28"/>
                <w:szCs w:val="28"/>
              </w:rPr>
            </w:pPr>
            <w:r w:rsidRPr="00E4363A">
              <w:rPr>
                <w:rFonts w:ascii="Times New Roman" w:eastAsia="Times New Roman" w:hAnsi="Times New Roman" w:cs="Times New Roman"/>
                <w:sz w:val="28"/>
                <w:szCs w:val="28"/>
                <w:highlight w:val="yellow"/>
              </w:rPr>
              <w:t>от ………… г.</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both"/>
              <w:rPr>
                <w:rFonts w:ascii="Times New Roman" w:hAnsi="Times New Roman" w:cs="Times New Roman"/>
                <w:sz w:val="28"/>
                <w:szCs w:val="28"/>
              </w:rPr>
            </w:pPr>
          </w:p>
        </w:tc>
        <w:tc>
          <w:tcPr>
            <w:tcW w:w="4672" w:type="dxa"/>
          </w:tcPr>
          <w:p w:rsidR="00E4363A" w:rsidRPr="00E4363A" w:rsidRDefault="00E4363A" w:rsidP="00E4363A">
            <w:pPr>
              <w:ind w:left="-142"/>
              <w:jc w:val="both"/>
              <w:rPr>
                <w:rFonts w:ascii="Times New Roman" w:eastAsia="Times New Roman" w:hAnsi="Times New Roman" w:cs="Times New Roman"/>
                <w:sz w:val="28"/>
                <w:szCs w:val="28"/>
              </w:rPr>
            </w:pPr>
            <w:r w:rsidRPr="00E4363A">
              <w:rPr>
                <w:rFonts w:ascii="Times New Roman" w:eastAsia="Times New Roman" w:hAnsi="Times New Roman" w:cs="Times New Roman"/>
                <w:sz w:val="28"/>
                <w:szCs w:val="28"/>
              </w:rPr>
              <w:t xml:space="preserve">УТВЕРЖДЕН </w:t>
            </w:r>
          </w:p>
          <w:p w:rsidR="00E4363A" w:rsidRPr="00E4363A" w:rsidRDefault="00E4363A" w:rsidP="00E4363A">
            <w:pPr>
              <w:ind w:left="-142"/>
              <w:jc w:val="both"/>
              <w:rPr>
                <w:rFonts w:ascii="Times New Roman" w:eastAsia="Times New Roman" w:hAnsi="Times New Roman" w:cs="Times New Roman"/>
                <w:sz w:val="28"/>
                <w:szCs w:val="28"/>
              </w:rPr>
            </w:pPr>
            <w:r w:rsidRPr="00E4363A">
              <w:rPr>
                <w:rFonts w:ascii="Times New Roman" w:eastAsia="Times New Roman" w:hAnsi="Times New Roman" w:cs="Times New Roman"/>
                <w:sz w:val="28"/>
                <w:szCs w:val="28"/>
              </w:rPr>
              <w:t xml:space="preserve">Решением общего собрания </w:t>
            </w:r>
            <w:bookmarkStart w:id="0" w:name="_Hlk54472839"/>
            <w:r w:rsidRPr="00E4363A">
              <w:rPr>
                <w:rFonts w:ascii="Times New Roman" w:eastAsia="Times New Roman" w:hAnsi="Times New Roman" w:cs="Times New Roman"/>
                <w:sz w:val="28"/>
                <w:szCs w:val="28"/>
              </w:rPr>
              <w:t xml:space="preserve">участников совместного домовладения многоквартирного жилого дома, расположенного по адресу: г. </w:t>
            </w:r>
            <w:r>
              <w:rPr>
                <w:rFonts w:ascii="Times New Roman" w:eastAsia="Times New Roman" w:hAnsi="Times New Roman" w:cs="Times New Roman"/>
                <w:sz w:val="28"/>
                <w:szCs w:val="28"/>
              </w:rPr>
              <w:t>____________</w:t>
            </w:r>
            <w:r w:rsidRPr="00E4363A">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______________</w:t>
            </w:r>
            <w:r w:rsidRPr="00E4363A">
              <w:rPr>
                <w:rFonts w:ascii="Times New Roman" w:eastAsia="Times New Roman" w:hAnsi="Times New Roman" w:cs="Times New Roman"/>
                <w:sz w:val="28"/>
                <w:szCs w:val="28"/>
              </w:rPr>
              <w:t xml:space="preserve">, д. </w:t>
            </w:r>
            <w:r w:rsidR="00927788">
              <w:rPr>
                <w:rFonts w:ascii="Times New Roman" w:eastAsia="Times New Roman" w:hAnsi="Times New Roman" w:cs="Times New Roman"/>
                <w:sz w:val="28"/>
                <w:szCs w:val="28"/>
              </w:rPr>
              <w:t>________</w:t>
            </w:r>
          </w:p>
          <w:bookmarkEnd w:id="0"/>
          <w:p w:rsidR="00E4363A" w:rsidRPr="00E4363A" w:rsidRDefault="00E4363A" w:rsidP="00E4363A">
            <w:pPr>
              <w:ind w:left="-142"/>
              <w:jc w:val="both"/>
              <w:rPr>
                <w:rFonts w:ascii="Times New Roman" w:eastAsia="Times New Roman" w:hAnsi="Times New Roman" w:cs="Times New Roman"/>
                <w:sz w:val="28"/>
                <w:szCs w:val="28"/>
              </w:rPr>
            </w:pPr>
            <w:r w:rsidRPr="00E4363A">
              <w:rPr>
                <w:rFonts w:ascii="Times New Roman" w:eastAsia="Times New Roman" w:hAnsi="Times New Roman" w:cs="Times New Roman"/>
                <w:sz w:val="28"/>
                <w:szCs w:val="28"/>
              </w:rPr>
              <w:t xml:space="preserve">Протокол </w:t>
            </w:r>
            <w:r w:rsidRPr="00E4363A">
              <w:rPr>
                <w:rFonts w:ascii="Times New Roman" w:eastAsia="Times New Roman" w:hAnsi="Times New Roman" w:cs="Times New Roman"/>
                <w:sz w:val="28"/>
                <w:szCs w:val="28"/>
                <w:highlight w:val="yellow"/>
              </w:rPr>
              <w:t>№</w:t>
            </w:r>
            <w:r w:rsidR="00927788">
              <w:rPr>
                <w:rFonts w:ascii="Times New Roman" w:eastAsia="Times New Roman" w:hAnsi="Times New Roman" w:cs="Times New Roman"/>
                <w:sz w:val="28"/>
                <w:szCs w:val="28"/>
                <w:highlight w:val="yellow"/>
              </w:rPr>
              <w:t>_________</w:t>
            </w:r>
            <w:r w:rsidR="00927788">
              <w:rPr>
                <w:rFonts w:ascii="Times New Roman" w:eastAsia="Times New Roman" w:hAnsi="Times New Roman" w:cs="Times New Roman"/>
                <w:sz w:val="28"/>
                <w:szCs w:val="28"/>
              </w:rPr>
              <w:t>__</w:t>
            </w:r>
            <w:proofErr w:type="gramStart"/>
            <w:r w:rsidR="00927788">
              <w:rPr>
                <w:rFonts w:ascii="Times New Roman" w:eastAsia="Times New Roman" w:hAnsi="Times New Roman" w:cs="Times New Roman"/>
                <w:sz w:val="28"/>
                <w:szCs w:val="28"/>
              </w:rPr>
              <w:t>_</w:t>
            </w:r>
            <w:r w:rsidRPr="00E4363A">
              <w:rPr>
                <w:rFonts w:ascii="Times New Roman" w:eastAsia="Times New Roman" w:hAnsi="Times New Roman" w:cs="Times New Roman"/>
                <w:sz w:val="28"/>
                <w:szCs w:val="28"/>
              </w:rPr>
              <w:t xml:space="preserve">  от</w:t>
            </w:r>
            <w:proofErr w:type="gramEnd"/>
            <w:r w:rsidRPr="00E4363A">
              <w:rPr>
                <w:rFonts w:ascii="Times New Roman" w:eastAsia="Times New Roman" w:hAnsi="Times New Roman" w:cs="Times New Roman"/>
                <w:sz w:val="28"/>
                <w:szCs w:val="28"/>
              </w:rPr>
              <w:t xml:space="preserve">   2022 г.</w:t>
            </w:r>
          </w:p>
          <w:p w:rsidR="00E4363A" w:rsidRPr="00E4363A" w:rsidRDefault="00E4363A">
            <w:pPr>
              <w:pStyle w:val="ConsPlusNormal"/>
              <w:jc w:val="both"/>
              <w:rPr>
                <w:rFonts w:ascii="Times New Roman" w:hAnsi="Times New Roman" w:cs="Times New Roman"/>
                <w:sz w:val="28"/>
                <w:szCs w:val="28"/>
              </w:rPr>
            </w:pPr>
          </w:p>
        </w:tc>
      </w:tr>
    </w:tbl>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center"/>
        <w:rPr>
          <w:rFonts w:ascii="Times New Roman" w:hAnsi="Times New Roman" w:cs="Times New Roman"/>
          <w:sz w:val="28"/>
          <w:szCs w:val="28"/>
        </w:rPr>
      </w:pPr>
    </w:p>
    <w:p w:rsidR="00E4363A" w:rsidRPr="00E4363A" w:rsidRDefault="00E4363A" w:rsidP="00E4363A">
      <w:pPr>
        <w:spacing w:line="240" w:lineRule="auto"/>
        <w:jc w:val="both"/>
        <w:rPr>
          <w:rFonts w:ascii="Times New Roman" w:eastAsia="Times New Roman" w:hAnsi="Times New Roman" w:cs="Times New Roman"/>
          <w:sz w:val="28"/>
          <w:szCs w:val="28"/>
        </w:rPr>
      </w:pPr>
    </w:p>
    <w:p w:rsidR="00E4363A" w:rsidRPr="00E4363A" w:rsidRDefault="00E4363A">
      <w:pPr>
        <w:pStyle w:val="ConsPlusNormal"/>
        <w:jc w:val="center"/>
        <w:rPr>
          <w:rFonts w:ascii="Times New Roman" w:hAnsi="Times New Roman" w:cs="Times New Roman"/>
          <w:sz w:val="28"/>
          <w:szCs w:val="28"/>
        </w:rPr>
      </w:pPr>
      <w:r w:rsidRPr="00E4363A">
        <w:rPr>
          <w:rFonts w:ascii="Times New Roman" w:hAnsi="Times New Roman" w:cs="Times New Roman"/>
          <w:sz w:val="28"/>
          <w:szCs w:val="28"/>
        </w:rPr>
        <w:t>УСТАВ</w:t>
      </w:r>
    </w:p>
    <w:p w:rsidR="00E4363A" w:rsidRPr="00E4363A" w:rsidRDefault="00E4363A">
      <w:pPr>
        <w:pStyle w:val="ConsPlusNormal"/>
        <w:jc w:val="center"/>
        <w:rPr>
          <w:rFonts w:ascii="Times New Roman" w:hAnsi="Times New Roman" w:cs="Times New Roman"/>
          <w:sz w:val="28"/>
          <w:szCs w:val="28"/>
        </w:rPr>
      </w:pPr>
      <w:r w:rsidRPr="00E4363A">
        <w:rPr>
          <w:rFonts w:ascii="Times New Roman" w:hAnsi="Times New Roman" w:cs="Times New Roman"/>
          <w:sz w:val="28"/>
          <w:szCs w:val="28"/>
        </w:rPr>
        <w:t>товарищества собственников</w:t>
      </w:r>
    </w:p>
    <w:p w:rsidR="00E4363A" w:rsidRPr="00E4363A" w:rsidRDefault="00E4363A">
      <w:pPr>
        <w:pStyle w:val="ConsPlusNormal"/>
        <w:jc w:val="center"/>
        <w:rPr>
          <w:rFonts w:ascii="Times New Roman" w:hAnsi="Times New Roman" w:cs="Times New Roman"/>
          <w:sz w:val="28"/>
          <w:szCs w:val="28"/>
        </w:rPr>
      </w:pPr>
      <w:r w:rsidRPr="00E4363A">
        <w:rPr>
          <w:rFonts w:ascii="Times New Roman" w:hAnsi="Times New Roman" w:cs="Times New Roman"/>
          <w:sz w:val="28"/>
          <w:szCs w:val="28"/>
        </w:rPr>
        <w:t>"____________________"</w:t>
      </w:r>
    </w:p>
    <w:p w:rsidR="00E4363A" w:rsidRPr="00E4363A" w:rsidRDefault="00E4363A">
      <w:pPr>
        <w:pStyle w:val="ConsPlusNormal"/>
        <w:jc w:val="center"/>
        <w:rPr>
          <w:rFonts w:ascii="Times New Roman" w:hAnsi="Times New Roman" w:cs="Times New Roman"/>
          <w:sz w:val="28"/>
          <w:szCs w:val="28"/>
        </w:rPr>
      </w:pP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center"/>
        <w:rPr>
          <w:rFonts w:ascii="Times New Roman" w:hAnsi="Times New Roman" w:cs="Times New Roman"/>
          <w:sz w:val="28"/>
          <w:szCs w:val="28"/>
        </w:rPr>
      </w:pPr>
      <w:r w:rsidRPr="00E4363A">
        <w:rPr>
          <w:rFonts w:ascii="Times New Roman" w:hAnsi="Times New Roman" w:cs="Times New Roman"/>
          <w:sz w:val="28"/>
          <w:szCs w:val="28"/>
        </w:rPr>
        <w:t>СТАТУТ</w:t>
      </w:r>
    </w:p>
    <w:p w:rsidR="00E4363A" w:rsidRPr="00E4363A" w:rsidRDefault="00E4363A">
      <w:pPr>
        <w:pStyle w:val="ConsPlusNormal"/>
        <w:jc w:val="center"/>
        <w:rPr>
          <w:rFonts w:ascii="Times New Roman" w:hAnsi="Times New Roman" w:cs="Times New Roman"/>
          <w:sz w:val="28"/>
          <w:szCs w:val="28"/>
        </w:rPr>
      </w:pPr>
      <w:proofErr w:type="spellStart"/>
      <w:r w:rsidRPr="00E4363A">
        <w:rPr>
          <w:rFonts w:ascii="Times New Roman" w:hAnsi="Times New Roman" w:cs="Times New Roman"/>
          <w:sz w:val="28"/>
          <w:szCs w:val="28"/>
        </w:rPr>
        <w:t>таварыства</w:t>
      </w:r>
      <w:proofErr w:type="spellEnd"/>
      <w:r w:rsidRPr="00E4363A">
        <w:rPr>
          <w:rFonts w:ascii="Times New Roman" w:hAnsi="Times New Roman" w:cs="Times New Roman"/>
          <w:sz w:val="28"/>
          <w:szCs w:val="28"/>
        </w:rPr>
        <w:t xml:space="preserve"> </w:t>
      </w:r>
      <w:proofErr w:type="spellStart"/>
      <w:r w:rsidRPr="00E4363A">
        <w:rPr>
          <w:rFonts w:ascii="Times New Roman" w:hAnsi="Times New Roman" w:cs="Times New Roman"/>
          <w:sz w:val="28"/>
          <w:szCs w:val="28"/>
        </w:rPr>
        <w:t>ўласнiкаў</w:t>
      </w:r>
      <w:proofErr w:type="spellEnd"/>
    </w:p>
    <w:p w:rsidR="00E4363A" w:rsidRPr="00E4363A" w:rsidRDefault="00E4363A">
      <w:pPr>
        <w:pStyle w:val="ConsPlusNormal"/>
        <w:jc w:val="center"/>
        <w:rPr>
          <w:rFonts w:ascii="Times New Roman" w:hAnsi="Times New Roman" w:cs="Times New Roman"/>
          <w:sz w:val="28"/>
          <w:szCs w:val="28"/>
        </w:rPr>
      </w:pPr>
      <w:r w:rsidRPr="00E4363A">
        <w:rPr>
          <w:rFonts w:ascii="Times New Roman" w:hAnsi="Times New Roman" w:cs="Times New Roman"/>
          <w:sz w:val="28"/>
          <w:szCs w:val="28"/>
        </w:rPr>
        <w:t>"_________________"</w:t>
      </w:r>
    </w:p>
    <w:p w:rsidR="00E4363A" w:rsidRPr="00E4363A" w:rsidRDefault="00E4363A">
      <w:pPr>
        <w:pStyle w:val="ConsPlusNormal"/>
        <w:jc w:val="center"/>
        <w:rPr>
          <w:rFonts w:ascii="Times New Roman" w:hAnsi="Times New Roman" w:cs="Times New Roman"/>
          <w:sz w:val="28"/>
          <w:szCs w:val="28"/>
        </w:rPr>
      </w:pP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center"/>
        <w:rPr>
          <w:rFonts w:ascii="Times New Roman" w:hAnsi="Times New Roman" w:cs="Times New Roman"/>
          <w:sz w:val="28"/>
          <w:szCs w:val="28"/>
        </w:rPr>
      </w:pPr>
      <w:r w:rsidRPr="00E4363A">
        <w:rPr>
          <w:rFonts w:ascii="Times New Roman" w:hAnsi="Times New Roman" w:cs="Times New Roman"/>
          <w:sz w:val="28"/>
          <w:szCs w:val="28"/>
        </w:rPr>
        <w:t>г. Минск, 202</w:t>
      </w:r>
      <w:r w:rsidR="00927788">
        <w:rPr>
          <w:rFonts w:ascii="Times New Roman" w:hAnsi="Times New Roman" w:cs="Times New Roman"/>
          <w:sz w:val="28"/>
          <w:szCs w:val="28"/>
        </w:rPr>
        <w:t>2</w:t>
      </w:r>
      <w:bookmarkStart w:id="1" w:name="_GoBack"/>
      <w:bookmarkEnd w:id="1"/>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center"/>
        <w:rPr>
          <w:rFonts w:ascii="Times New Roman" w:hAnsi="Times New Roman" w:cs="Times New Roman"/>
          <w:sz w:val="28"/>
          <w:szCs w:val="28"/>
        </w:rPr>
      </w:pPr>
      <w:r w:rsidRPr="00E4363A">
        <w:rPr>
          <w:rFonts w:ascii="Times New Roman" w:hAnsi="Times New Roman" w:cs="Times New Roman"/>
          <w:sz w:val="28"/>
          <w:szCs w:val="28"/>
        </w:rPr>
        <w:t>1. ОБЩИЕ ПОЛОЖЕНИЯ</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ind w:firstLine="540"/>
        <w:jc w:val="both"/>
        <w:rPr>
          <w:rFonts w:ascii="Times New Roman" w:hAnsi="Times New Roman" w:cs="Times New Roman"/>
          <w:sz w:val="28"/>
          <w:szCs w:val="28"/>
        </w:rPr>
      </w:pPr>
      <w:r w:rsidRPr="00E4363A">
        <w:rPr>
          <w:rFonts w:ascii="Times New Roman" w:hAnsi="Times New Roman" w:cs="Times New Roman"/>
          <w:sz w:val="28"/>
          <w:szCs w:val="28"/>
        </w:rPr>
        <w:t>1.1. Товарищество собственников "__________" (далее - товарищество собственников) создано в соответствии с законодательством Республики Беларусь и зарегистрировано решением N ____________________ от ____.______.__________ в Едином государственном регистре юридических лиц и индивидуальных предпринимателей за номером ___________.</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Полное наименование товарищества собственников на русском языке: ____________.</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Сокращенное наименование товарищества собственников на русском языке: ____________.</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Полное наименование товарищества собственников на белорусском языке: ___________.</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lastRenderedPageBreak/>
        <w:t>Сокращенное наименование товарищества собственников на белорусском языке: __________.</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1.2. Местонахождение товарищества собственников: ____________.</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1.3. Товариществом собственников является объединение собственников жилых и (или) нежилых помещений, расположенных в одном многоквартирном жилом доме на одной придомовой территории в целях сохранения и содержания общего имущества совместного домовладения, владения и пользования им, а также в иных целях, предусмотренных Жилищным </w:t>
      </w:r>
      <w:hyperlink r:id="rId4" w:history="1">
        <w:r w:rsidRPr="00E4363A">
          <w:rPr>
            <w:rFonts w:ascii="Times New Roman" w:hAnsi="Times New Roman" w:cs="Times New Roman"/>
            <w:color w:val="0000FF"/>
            <w:sz w:val="28"/>
            <w:szCs w:val="28"/>
          </w:rPr>
          <w:t>кодексом</w:t>
        </w:r>
      </w:hyperlink>
      <w:r w:rsidRPr="00E4363A">
        <w:rPr>
          <w:rFonts w:ascii="Times New Roman" w:hAnsi="Times New Roman" w:cs="Times New Roman"/>
          <w:sz w:val="28"/>
          <w:szCs w:val="28"/>
        </w:rPr>
        <w:t xml:space="preserve"> Республики Беларусь и настоящим уставом.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Предметом деятельности товарищества собственников является управление общим имуществом совместного домовладения.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1.4. Товарищество собственников является юридическим лицом, имеет текущий (расчетный) банковский счет и считается созданным с даты его государственной регистрации.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Товарищество собственников является некоммерческой организацией, то есть юридическим лицом, не имеющим в качестве основной цели своей деятельности извлечение прибыли и не распределяющим полученную прибыль между членами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1.5. Товарищество собственников создано без ограничения срока его деятельности.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1.6. Товарищество собственников имеет право:</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осуществлять деятельность, соответствующую целям создания;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получать в установленном порядке земельные участки и осуществлять на них строительство, производить благоустройство земельных участков в порядке, установленном законодательством;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осуществлять строительство дополнительных объектов общего имущества совместного домовладения;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владеть, пользоваться и распоряжаться имуществом товарищества собственников исходя из целей создания;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осуществлять обслуживание общего имущества совместного домовладения собственными силами и (или) заключать договоры на предоставление жилищно-коммунальных услуг, в том числе договоры газо-, электро- и теплоснабжения, с организациями, предоставляющими указанные коммунальные услуги;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устанавливать в установленном порядке размеры взносов, а также размеры обязательных платежей;</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lastRenderedPageBreak/>
        <w:t>- требовать в порядке, установленном законодательством, от членов товарищества собственников выплаты компенсации за неуплату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получать кредиты банков;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обжаловать в установленном порядке решения государственных органов, организаций, действия (бездействие) должностных лиц, нарушающие права товарищества собственников и (или) его членов;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жилого дома;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вступать в ассоциации (союзы) товариществ собственников и выходить из них;</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совершать иные действия, отвечающие целям деятельности товарищества собственников и не противоречащие законодательству.</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1.7. Товарищество собственников обязано обеспечивать:</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организацию обслуживания объектов недвижимого имущества, а в случаях, предусмотренных законодательными актами, - и придомовой территории;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сохранность общего имущества совместного домовладения, соблюдение обязательных для соблюдения технических нормативных правовых актов;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соблюдение интересов членов товарищества собственников при определении условий и порядка владения, пользования и распоряжения общим имуществом совместного домовладения, осуществлении финансово-хозяйственной деятельности, распределении между его членами расходов на содержание и текущий ремонт общего имущества совместного домовладения;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внесение в установленном порядке платы за капитальный ремонт;</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соблюдение требований актов законодательства и настоящего устава.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1.8. Товарищество собственников не отвечает по обязательствам своих членов. Члены товарищества собственников не отвечают по обязательствам товарищества.</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center"/>
        <w:rPr>
          <w:rFonts w:ascii="Times New Roman" w:hAnsi="Times New Roman" w:cs="Times New Roman"/>
          <w:sz w:val="28"/>
          <w:szCs w:val="28"/>
        </w:rPr>
      </w:pPr>
      <w:r w:rsidRPr="00E4363A">
        <w:rPr>
          <w:rFonts w:ascii="Times New Roman" w:hAnsi="Times New Roman" w:cs="Times New Roman"/>
          <w:sz w:val="28"/>
          <w:szCs w:val="28"/>
        </w:rPr>
        <w:t>2. ЧЛЕНСТВО В ТОВАРИЩЕСТВЕ СОБСТВЕННИКОВ</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ind w:firstLine="540"/>
        <w:jc w:val="both"/>
        <w:rPr>
          <w:rFonts w:ascii="Times New Roman" w:hAnsi="Times New Roman" w:cs="Times New Roman"/>
          <w:sz w:val="28"/>
          <w:szCs w:val="28"/>
        </w:rPr>
      </w:pPr>
      <w:r w:rsidRPr="00E4363A">
        <w:rPr>
          <w:rFonts w:ascii="Times New Roman" w:hAnsi="Times New Roman" w:cs="Times New Roman"/>
          <w:sz w:val="28"/>
          <w:szCs w:val="28"/>
        </w:rPr>
        <w:t>2.1. Члены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lastRenderedPageBreak/>
        <w:t>Членами товарищества собственников могут быть граждане и юридические лица, являющиеся участниками совместного домовладения.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Товарищество собственников не вправе ограничивать коммерческую и иную деятельность членов совместного домовладения, осуществляемую в принадлежащих этим собственникам на праве государственной или частной собственности жилых и (или) нежилых помещениях с соблюдением требований законодательства, санитарных, противопожарных и иных нормативов.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При приобретении в собственность жилых и (или) нежилых помещений, иного недвижимого имущества совместного домовладения новый собственник становится членом товарищества собственников с момента возникновения у него права собственности.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Членство в товариществе собственников не ограничивает права собственника по распоряжению принадлежащим ему имуществом.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2.2. Члены товарищества собственников имеют право:</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участвовать в деятельности товарищества собственников в порядке, определяемом настоящим уставом;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избирать органы управления и членов ревизионной комиссии товарищества собственников и быть избранными в них;</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передавать право участия в общем собрании членов товарищества собственников представителю в соответствии с законодательными актами;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предоставлять право владения и пользования находящимися в собственности жилым и (или) нежилым помещениями в жилом доме членам своей семьи, иным лицам в соответствии с законодательством;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определять с членами семьи, проживающими совместно с ним, порядок пользования жилым помещением;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вносить на рассмотрение общего собрания (собрания уполномоченных) членов товарищества собственников предложения, заявления, жалобы;</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осуществлять иные права, предусмотренные законодательством и настоящим уставом.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2.3. Члены товарищества собственников обязаны:</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соблюдать настоящий устав, выполнять решения общего собрания (собрания уполномоченных) членов товарищества собственников, а также решения иных органов управления и ревизионной комиссии, не противоречащие законодательству;</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lastRenderedPageBreak/>
        <w:t>- 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участвовать в управлении товарищества собственников, присутствовать на общих собраниях его членов, исполнять свои обязательства перед товариществом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своевременно и в полном объеме вносить вступительный, членские и целевые взносы и иные платежи, предусмотренные законодательством;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заключить договоры с соответствующими организациями на предоставление отдельных видов жилищно-коммунальных услуг;</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нести расходы по эксплуатации объектов недвижимого имущества (содержанию, техническому обслуживанию, текущему ремонту и капитальному ремонту) пропорционально их доле в праве общей собственности на это имущество, а также своевременно осуществлять иные платежи, предусмотренные законодательством;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проводить за свой счет ремонт принадлежащих им объектов недвижимого имущества;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предоставлять председателю правления товарищества собственников сведения, подлежащие включению в реестр членов товарищества собственников, в месячный срок со дня приобретения права собственности на объект недвижимого имущества;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в случае сдачи недвижимого имущества в аренду (наем) не позднее пяти календарных дней с момента сдачи объекта недвижимости сообщить в товарищество собственников об этом факте, а также предоставить контактные данные арендатора;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при осуществлении предпринимательской деятельности посредством предоставления мест для краткосрочного проживания обеспечивать соблюдение нанимателями (поднанимателями) жилых помещений установленных для проживания санитарных и технических требований, правил пожарной безопасности, природоохранных требований и правил пользования жилыми помещениями, содержания жилых и вспомогательных помещений;</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в случае регистрации унитарного предприятия в принадлежащем члену товарищества собственников жилом помещении уведомить о данном факте товарищество собственников в срок не позднее пяти календарных дней с даты осуществления государственной регистрации унитарного предприятия;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не совершать действий, причиняющих или способных причинить вред интересам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lastRenderedPageBreak/>
        <w:t>- исполнять иные обязанности в соответствии с актами законодательства и настоящим уставом.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2.4. Основаниями для прекращения членства в товариществе собственников являются: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прекращение права собственности его члена на объекты недвижимого имущества;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смерть гражданина - члена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ликвидация юридического лица - члена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отчуждение собственником имущества;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иные основания, предусмотренные законодательством и настоящим уставом.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2.5. Реестр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Сведения о каждом члене товарищества собственников отражаются в реестре членов товарищества собственников, ведение которого обеспечивается председателем правления товарищества собственников. Председатель правления товарищества собственников в течение одного месяца со дня предоставления ему новым собственником документов о возникновении у него прав собственности на объект недвижимости, входящий в состав совместного домовладения, вносит соответствующие изменения в реестр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2.6. Наниматели и арендаторы.</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Лица, занимающие объекты недвижимого имущества по договорам найма жилых помещений, аренды жилых и (или) нежилых помещений, могут участвовать в управлении общим имуществом совместного домовладения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 отраженные в доверенности.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Наниматели жилых помещений, арендаторы жилых и (или) нежилых помещений могут участвовать в общих собраниях членов товарищества собственников по вопросам управления общим имуществом совместного домовладения с правом совещательного голоса.</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center"/>
        <w:rPr>
          <w:rFonts w:ascii="Times New Roman" w:hAnsi="Times New Roman" w:cs="Times New Roman"/>
          <w:sz w:val="28"/>
          <w:szCs w:val="28"/>
        </w:rPr>
      </w:pPr>
      <w:r w:rsidRPr="00E4363A">
        <w:rPr>
          <w:rFonts w:ascii="Times New Roman" w:hAnsi="Times New Roman" w:cs="Times New Roman"/>
          <w:sz w:val="28"/>
          <w:szCs w:val="28"/>
        </w:rPr>
        <w:t>3. ИМУЩЕСТВО ТОВАРИЩЕСТВА СОБСТВЕННИКОВ</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3.1. Имущество товарищества собственников формируется за счет вступительных, целевых, членских взносов, обязательных платежей его членов, доходов от деятельности товарищества, государственных социальных </w:t>
      </w:r>
      <w:r w:rsidRPr="00E4363A">
        <w:rPr>
          <w:rFonts w:ascii="Times New Roman" w:hAnsi="Times New Roman" w:cs="Times New Roman"/>
          <w:sz w:val="28"/>
          <w:szCs w:val="28"/>
        </w:rPr>
        <w:lastRenderedPageBreak/>
        <w:t>гарантий, предоставления отдельных видов жилищно-коммунальных услуг и иных источников, не запрещенных законодательством.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3.2. При вступлении в товарищество собственников его члены уплачивают вступительный взнос, который предназначен для покрытия расходов, связанных с деятельностью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Сумма вступительного взноса составляет _____ базовой величины на один квадратный метр общей площади каждого жилого и нежилого помещения, иного недвижимого имущества, исходя из указанной в свидетельстве (удостоверении) о государственной регистрации общей площади жилого и нежилого помещения, иного недвижимого имущества.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Для расчета суммы вступительного взноса применяется размер базовой величины, установленный на дату приобретения права собственности на жилое и (или) нежилое помещение, иное недвижимое имущество.</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Вступительный взнос уплачивается не позднее тридцати календарных дней с момента приобретения права собственности на жилое и (или) нежилое помещение, иное недвижимое имущество.</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От уплаты вступительного взноса освобождаются: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дети-сироты и дети, оставшиеся без попечения родителей;</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член семьи (бывший член семьи) члена товарищества собственников при разделе недвижимого имущества;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наследники права на имущество в случае смерти гражданина, являвшегося членом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близкие родственники, вступившие в товарищество собственников в связи с передачей им права на имущество членом товарищества по договору дарения.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Общее собрание (собрание уполномоченных) членов товарищества собственников вправе освобождать своим решением от уплаты вступительного взноса и других граждан.</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3.3. Для дополнительного финансирования работ и мероприятий, связанных с эксплуатацией общего имущества совместного домовладения и управлением им, члены товарищества собственников вносят целевые взносы.</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Целевой взнос рассчитывается соразмерно общей площади принадлежащего члену товарищества собственников жилого или нежилого помещения и уплачивается в срок, определенный общим собранием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3.4. На цели, связанные с деятельностью товарищества собственников, в </w:t>
      </w:r>
      <w:r w:rsidRPr="00E4363A">
        <w:rPr>
          <w:rFonts w:ascii="Times New Roman" w:hAnsi="Times New Roman" w:cs="Times New Roman"/>
          <w:sz w:val="28"/>
          <w:szCs w:val="28"/>
        </w:rPr>
        <w:lastRenderedPageBreak/>
        <w:t>том числе на оплату труда работников, вознаграждение членов правления, членов ревизионной комиссии, членами товарищества вносятся членские взносы.</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Членский взнос рассчитывается соразмерно общей площади принадлежащего члену товарищества собственников жилого или нежилого помещения и уплачивается за каждый истекший месяц не позднее 25-го числа следующего за ним месяца, если иной порядок расчета и уплаты не определен решением общего собрания его членов.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3.5. Обязательные платежи, расходы по эксплуатации общего имущества в товариществе собственников рассчитываются соразмерно общей площади принадлежащего члену товарищества собственников жилого или нежилого помещения и уплачиваются за каждый истекший месяц не позднее 25-го числа следующего за ним месяца, если иной порядок расчета и уплаты не определен решением общего собрания его членов.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3.6. Состав и порядок внесения вступительных, членских, целевых взносов и обязательных платежей устанавливаются общим собранием (собранием уполномоченных) членов товарищества собственников и могут оформляться в виде приложения к настоящему уставу.</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3.7. Вступительный, членские и целевые взносы, другие обязательные платежи уплачиваются путем перечисления денежных средств на текущий (расчетный) банковский счет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3.8. За невнесение или просрочку внесения установленных данным уставом взносов, обязательных платежей (расходов по эксплуатации общего имущества) товарищество собственников вправе взыскать с члена товарищества собственников, допустившего невнесение или просрочку внесения взноса, пеню в размере ___ процента от неуплаченной суммы за каждый день просрочки. Пеня начисляется со дня, следующего за последним днем внесения взноса, за весь период невнесения (просрочки), включая день уплаты невнесенной (просроченной) суммы.</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3.9. В подтверждение перечисления взносов и обязательных платежей на текущий (расчетный) банковский счет товарищества собственников члены товарищества собственников при необходимости представляют председателю правления или уполномоченному члену правления товарищества собственников документы, подтверждающие внесение денежных средств на текущий (расчетный) банковский счет этой организации.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3.10. Разногласия по вопросам внесения взносов и обязательных платежей рассматриваются правлением товарищества собственников, общим собранием (собранием уполномоченных) членов товарищества собственников, а в случае недостижения согласия по этим вопросам - судом.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lastRenderedPageBreak/>
        <w:t>3.11. Доходы, полученные товариществом собственников, не могут распределяться между его членами и используются только на цели деятельности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3.12. Годовая смета доходов и расходов товарищества собственников разрабатывается председателем правления товарищества собственников, а в случае его временного отсутствия - его заместителем или работником, временно исполняющим обязанности председателя правления, выносится на рассмотрение правления и утверждается общим собранием (собранием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В течение года по представлению правления общее собрание (собрание уполномоченных) может вносить изменения в смету доходов и расходов товарищества собственников.</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center"/>
        <w:rPr>
          <w:rFonts w:ascii="Times New Roman" w:hAnsi="Times New Roman" w:cs="Times New Roman"/>
          <w:sz w:val="28"/>
          <w:szCs w:val="28"/>
        </w:rPr>
      </w:pPr>
      <w:r w:rsidRPr="00E4363A">
        <w:rPr>
          <w:rFonts w:ascii="Times New Roman" w:hAnsi="Times New Roman" w:cs="Times New Roman"/>
          <w:sz w:val="28"/>
          <w:szCs w:val="28"/>
        </w:rPr>
        <w:t>4. УПРАВЛЕНИЕ И КОНТРОЛЬ</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ind w:firstLine="540"/>
        <w:jc w:val="both"/>
        <w:rPr>
          <w:rFonts w:ascii="Times New Roman" w:hAnsi="Times New Roman" w:cs="Times New Roman"/>
          <w:sz w:val="28"/>
          <w:szCs w:val="28"/>
        </w:rPr>
      </w:pPr>
      <w:r w:rsidRPr="00E4363A">
        <w:rPr>
          <w:rFonts w:ascii="Times New Roman" w:hAnsi="Times New Roman" w:cs="Times New Roman"/>
          <w:sz w:val="28"/>
          <w:szCs w:val="28"/>
        </w:rPr>
        <w:t>4.1. Органами управления товарищества собственников являются: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общее собрание (собрание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правление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председатель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4.2. Общее собрание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Высшим органом управления товарищества собственников является общее собрание его членов.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К исключительной компетенции общего собрания членов товарищества собственников относятся: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внесение изменений и (или) дополнений в устав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определение основных направлений деятельности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установление размеров, состава и порядка внесения всех видов взносов;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установление размеров, состава и порядка внесения обязательных платежей, а также установление в соответствии с законодательством размеров пени за несвоевременное внесение обязательных платежей;</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установление в соответствии с законодательством размеров пени за несвоевременное внесение взносов;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lastRenderedPageBreak/>
        <w:t>- избрание уполномоченных, досрочное прекращение их полномочий;</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определение количественного состава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избрание членов правления и председателя правления товарищества собственников, досрочное прекращение их полномочий;</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избрание членов ревизионной комиссии товарищества собственников, досрочное прекращение их полномочий, утверждение положения о ревизионной комиссии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предоставление полномочий председателю общего собрания (собрания уполномоченных) членов товарищества собственников по заключению трудового договора (контракта) с избранным председателем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утверждение ежегодного отчета о работе правления товарищества собственников, а также годовой бухгалтерской (финансовой) отчетности товарищества собственников на основании заключения ревизионной комиссии или аудиторского заключения;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утверждение ежегодной сметы доходов и расходов, вносимых в нее изменений и (или) дополнений;</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утверждение ежегодной сметы расходов на содержание органов управления и ревизионной комиссии, вносимых в нее изменений и (или) дополнений, а также форм и систем оплаты труда, мер социальной защиты работников;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изменение размера общего имущества совместного домовладения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совместного домовладения во владение и пользование одному или нескольким членам товарищества собственников, иным лицам в случае, если это не нарушает прав и законных интересов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рассмотрение жалоб на решения и действия (бездействие) членов и председателя правления товарищества собственников, членов ревизионной комиссии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 принятие решений о реорганизации и ликвидации товарищества собственников, назначении ликвидационной комиссии (ликвидатора), а также утверждение передаточного акта или разделительного баланса, </w:t>
      </w:r>
      <w:r w:rsidRPr="00E4363A">
        <w:rPr>
          <w:rFonts w:ascii="Times New Roman" w:hAnsi="Times New Roman" w:cs="Times New Roman"/>
          <w:sz w:val="28"/>
          <w:szCs w:val="28"/>
        </w:rPr>
        <w:lastRenderedPageBreak/>
        <w:t>промежуточного ликвидационного и ликвидационного балансов;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принятие решений о проведении аудита бухгалтерской (финансовой) отчетности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принятие решений о размещении денежных средств товарищества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направлении этих средств и процентов от размещения денежных средств на капитальный ремонт.</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Общее собрание членов товарищества собственников вправе рассматривать другие вопросы, связанные с деятельностью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Общее собрание членов товарищества собственников имеет право решать вопросы, которые отнесены к компетенции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4.3. Собрание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4.3.1. Высшим органом управления также может являться собрание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4.3.2. Уполномоченные члены товарищества собственников (далее - уполномоченные) избираются на общем собрании членов товарищества собственников, в котором приняли участие не менее половины членов товарищества собственников от их общего количества, обладающих не менее чем половиной голосов всех членов товарищества собственников, из числа их членов из расчета по одному уполномоченному от каждых ______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4.3.3. Выборы уполномоченных должны проводиться не реже одного раза в пять лет. В случае </w:t>
      </w:r>
      <w:proofErr w:type="spellStart"/>
      <w:r w:rsidRPr="00E4363A">
        <w:rPr>
          <w:rFonts w:ascii="Times New Roman" w:hAnsi="Times New Roman" w:cs="Times New Roman"/>
          <w:sz w:val="28"/>
          <w:szCs w:val="28"/>
        </w:rPr>
        <w:t>неизбрания</w:t>
      </w:r>
      <w:proofErr w:type="spellEnd"/>
      <w:r w:rsidRPr="00E4363A">
        <w:rPr>
          <w:rFonts w:ascii="Times New Roman" w:hAnsi="Times New Roman" w:cs="Times New Roman"/>
          <w:sz w:val="28"/>
          <w:szCs w:val="28"/>
        </w:rPr>
        <w:t xml:space="preserve"> общим собранием членов товарищества собственников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из членов товарищества собственников, отказа от своих полномочий, смерти, в иных случаях, предусмотренных настоящим уставом.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4.3.4. Уполномоченные не могут передавать свои полномочия другим лицам.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4.3.5. Собрание уполномоченных имеет право рассматривать вопросы, отнесенные в соответствии с Жилищным </w:t>
      </w:r>
      <w:hyperlink r:id="rId5" w:history="1">
        <w:r w:rsidRPr="00E4363A">
          <w:rPr>
            <w:rFonts w:ascii="Times New Roman" w:hAnsi="Times New Roman" w:cs="Times New Roman"/>
            <w:color w:val="0000FF"/>
            <w:sz w:val="28"/>
            <w:szCs w:val="28"/>
          </w:rPr>
          <w:t>кодексом</w:t>
        </w:r>
      </w:hyperlink>
      <w:r w:rsidRPr="00E4363A">
        <w:rPr>
          <w:rFonts w:ascii="Times New Roman" w:hAnsi="Times New Roman" w:cs="Times New Roman"/>
          <w:sz w:val="28"/>
          <w:szCs w:val="28"/>
        </w:rPr>
        <w:t xml:space="preserve"> Республики Беларусь, иными законодательными актами и настоящим уставом к исключительной компетенции общего собрания членов товарищества собственников, за исключением следующих вопросов: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lastRenderedPageBreak/>
        <w:t>- внесение изменений и (или) дополнений в устав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избрание уполномоченных, досрочное прекращение их полномочий;</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избрание членов правления и председателя правления товарищества собственников, досрочное прекращение их полномочий;</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утверждение ежегодного отчета о работе правления товарищества собственников, а также годовой бухгалтерской (финансовой) отчетности товарищества собственников на основании заключения ревизионной комиссии или аудиторского заключения;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утверждение ежегодной сметы доходов и расходов, вносимых в нее изменений и (или) дополнений;</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рассмотрение жалоб на решения и действия (бездействие) членов и председателя правления товарищества собственников, членов ревизионной комиссии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принятие решений о реорганизации и ликвидации товарищества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принятие решений о размещении денежных средств товарищества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направлении этих средств и процентов от размещения денежных средств на капитальный ремонт;</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принятие решения по выбору способа управления общим имуществом совместного домовладения.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4.4. Созыв и порядок проведения общих собраний (собраний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4.4.1. Общее собрание (собрание уполномоченных) членов товарищества собственников созывается правлением товарищества собственников по мере необходимости, но не реже одного раза в год.</w:t>
      </w:r>
    </w:p>
    <w:p w:rsidR="00E4363A" w:rsidRPr="00E4363A" w:rsidRDefault="00E4363A">
      <w:pPr>
        <w:pStyle w:val="ConsPlusNormal"/>
        <w:spacing w:before="220"/>
        <w:ind w:firstLine="540"/>
        <w:jc w:val="both"/>
        <w:rPr>
          <w:rFonts w:ascii="Times New Roman" w:hAnsi="Times New Roman" w:cs="Times New Roman"/>
          <w:sz w:val="28"/>
          <w:szCs w:val="28"/>
        </w:rPr>
      </w:pPr>
      <w:bookmarkStart w:id="2" w:name="P178"/>
      <w:bookmarkEnd w:id="2"/>
      <w:r w:rsidRPr="00E4363A">
        <w:rPr>
          <w:rFonts w:ascii="Times New Roman" w:hAnsi="Times New Roman" w:cs="Times New Roman"/>
          <w:sz w:val="28"/>
          <w:szCs w:val="28"/>
        </w:rPr>
        <w:t>4.4.2. Внеочередные общие собрания (собрания уполномоченных) членов товарищества собственников проводятся по:</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решению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предложению местного исполнительного и распорядительного органа;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 письменному требованию ревизионной комиссии товарищества </w:t>
      </w:r>
      <w:r w:rsidRPr="00E4363A">
        <w:rPr>
          <w:rFonts w:ascii="Times New Roman" w:hAnsi="Times New Roman" w:cs="Times New Roman"/>
          <w:sz w:val="28"/>
          <w:szCs w:val="28"/>
        </w:rPr>
        <w:lastRenderedPageBreak/>
        <w:t>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письменному требованию членов товарищества собственников, обладающих не менее чем одной четвертью голосов от их общего количества (далее, если не установлено иное, - инициатор общего собрания).</w:t>
      </w:r>
    </w:p>
    <w:p w:rsidR="00E4363A" w:rsidRPr="00E4363A" w:rsidRDefault="00E4363A">
      <w:pPr>
        <w:pStyle w:val="ConsPlusNormal"/>
        <w:spacing w:before="220"/>
        <w:ind w:firstLine="540"/>
        <w:jc w:val="both"/>
        <w:rPr>
          <w:rFonts w:ascii="Times New Roman" w:hAnsi="Times New Roman" w:cs="Times New Roman"/>
          <w:sz w:val="28"/>
          <w:szCs w:val="28"/>
        </w:rPr>
      </w:pPr>
      <w:bookmarkStart w:id="3" w:name="P183"/>
      <w:bookmarkEnd w:id="3"/>
      <w:r w:rsidRPr="00E4363A">
        <w:rPr>
          <w:rFonts w:ascii="Times New Roman" w:hAnsi="Times New Roman" w:cs="Times New Roman"/>
          <w:sz w:val="28"/>
          <w:szCs w:val="28"/>
        </w:rPr>
        <w:t>4.4.3. Решение (предложение, письменное требование) о необходимости проведения внеочередного общего собрания (собрания уполномоченных) членов товарищества собственников должно включать в себя предполагаемую повестку дня общего собрания (собрания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4.4.4. Правление товарищества собственников обязано принять решение о созыве внеочередного общего собрания (собрания уполномоченных) членов товарищества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или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4.4.5. Правление товарищества собственников может отказать в проведении внеочередного общего собрания (собрания уполномоченных) членов товарищества собственников только в случае, если не соблюден порядок подачи предложения, письменного требования, установленный </w:t>
      </w:r>
      <w:hyperlink w:anchor="P178" w:history="1">
        <w:r w:rsidRPr="00E4363A">
          <w:rPr>
            <w:rFonts w:ascii="Times New Roman" w:hAnsi="Times New Roman" w:cs="Times New Roman"/>
            <w:color w:val="0000FF"/>
            <w:sz w:val="28"/>
            <w:szCs w:val="28"/>
          </w:rPr>
          <w:t>подпунктами 4.4.2</w:t>
        </w:r>
      </w:hyperlink>
      <w:r w:rsidRPr="00E4363A">
        <w:rPr>
          <w:rFonts w:ascii="Times New Roman" w:hAnsi="Times New Roman" w:cs="Times New Roman"/>
          <w:sz w:val="28"/>
          <w:szCs w:val="28"/>
        </w:rPr>
        <w:t xml:space="preserve"> и </w:t>
      </w:r>
      <w:hyperlink w:anchor="P183" w:history="1">
        <w:r w:rsidRPr="00E4363A">
          <w:rPr>
            <w:rFonts w:ascii="Times New Roman" w:hAnsi="Times New Roman" w:cs="Times New Roman"/>
            <w:color w:val="0000FF"/>
            <w:sz w:val="28"/>
            <w:szCs w:val="28"/>
          </w:rPr>
          <w:t>4.4.3</w:t>
        </w:r>
      </w:hyperlink>
      <w:r w:rsidRPr="00E4363A">
        <w:rPr>
          <w:rFonts w:ascii="Times New Roman" w:hAnsi="Times New Roman" w:cs="Times New Roman"/>
          <w:sz w:val="28"/>
          <w:szCs w:val="28"/>
        </w:rPr>
        <w:t xml:space="preserve"> настоящего пункта.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4.4.6. При отказе правления товарищества собственников в удовлетворении предложения, письменного требования по иным причинам или без объяснения причин инициаторы общего собрания вправе сами созвать внеочередное общее собрание (собрание уполномоченных) членов товарищества собственников. Инициаторы общего собрания информируют членов товарищества собственников о принятом ими решении в порядке, установленном </w:t>
      </w:r>
      <w:hyperlink w:anchor="P188" w:history="1">
        <w:r w:rsidRPr="00E4363A">
          <w:rPr>
            <w:rFonts w:ascii="Times New Roman" w:hAnsi="Times New Roman" w:cs="Times New Roman"/>
            <w:color w:val="0000FF"/>
            <w:sz w:val="28"/>
            <w:szCs w:val="28"/>
          </w:rPr>
          <w:t>подпунктом 4.4.8</w:t>
        </w:r>
      </w:hyperlink>
      <w:r w:rsidRPr="00E4363A">
        <w:rPr>
          <w:rFonts w:ascii="Times New Roman" w:hAnsi="Times New Roman" w:cs="Times New Roman"/>
          <w:sz w:val="28"/>
          <w:szCs w:val="28"/>
        </w:rPr>
        <w:t xml:space="preserve"> настоящего пункта.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4.4.7. При положительном решении правления организации собственников внеочередное общее собрание (собрание уполномоченных) членов товарищества собственников должно быть созвано не позднее тридцати дней с даты получения соответствующего предложения или письменного требования.</w:t>
      </w:r>
    </w:p>
    <w:p w:rsidR="00E4363A" w:rsidRPr="00E4363A" w:rsidRDefault="00E4363A">
      <w:pPr>
        <w:pStyle w:val="ConsPlusNormal"/>
        <w:spacing w:before="220"/>
        <w:ind w:firstLine="540"/>
        <w:jc w:val="both"/>
        <w:rPr>
          <w:rFonts w:ascii="Times New Roman" w:hAnsi="Times New Roman" w:cs="Times New Roman"/>
          <w:sz w:val="28"/>
          <w:szCs w:val="28"/>
        </w:rPr>
      </w:pPr>
      <w:bookmarkStart w:id="4" w:name="P188"/>
      <w:bookmarkEnd w:id="4"/>
      <w:r w:rsidRPr="00E4363A">
        <w:rPr>
          <w:rFonts w:ascii="Times New Roman" w:hAnsi="Times New Roman" w:cs="Times New Roman"/>
          <w:sz w:val="28"/>
          <w:szCs w:val="28"/>
        </w:rPr>
        <w:t>4.4.8. Уведомления о проведении общего собрания членов товарищества собственников (собрания уполномоченных) должны быть направлены каждому члену товарищества собственников (уполномоченному) не позднее десяти дней до даты проведения собрания в письменном виде заказным письмом или вручены под роспись. Указанные уведомления могут быть направлены также в виде электронного сообщения посредством электронной почты, SMS или мессенджера.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lastRenderedPageBreak/>
        <w:t>4.4.9. В уведомлении указываются инициатор общего собрания (собрания уполномоченных) членов товарищества собственников, дата, место и время его проведения, повестка дня, которая может быть дополнена или изменена решением общего собрания (собрания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4.4.10. Общим собранием (собранием уполномоченных) членов товарищества собственников избирается председатель, который ведет собрание, а также из числа членов товарищества собственников (уполномоченных) - секретарь собрания, который ведет протокол этого собрания.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4.4.11. Результаты голосования отражаются в протоколе общего собрания (собрания уполномоченных) членов товарищества собственников. Протокол общего собрания (собрания уполномоченных) членов товарищества собственников в течение трех дней после проведения общего собрания (собрания уполномоченных) членов товарищества собственников оформляется секретарем собрания и подписывается председателем собрания.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4.4.12. Бюллетени для голосования хранятся в течение пяти лет, протоколы общего собрания (собрания уполномоченных) членов товарищества собственников - постоянно.</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4.4.13. Решения общего собрания (собрания уполномоченных) членов товарищества собственников доводятся до сведения членов товарищества собственников путем размещения выписки из протокола на информационных стендах товарищества собственников не позднее пяти дней после проведения собрания, а при проведении общего собрания членов товарищества собственников в форме письменного опроса - не позднее пяти рабочих дней после подсчета голосов.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4.4.14. Решение общего собрания (собрания уполномоченных) членов товарищества собственников, принятое в установленном порядке, является обязательным для всех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4.4.15. При необходимости общее собрание членов товарищества собственников может проводиться в форме письменного опроса. При этом каждому члену товарищества собственников вручается под роспись либо направляется заказным письмом с уведомлением о получении или иным способом, предусмотренным решением общего собрания (собрания уполномоченных) членов товарищества собственников, бюллетень для голосования единого образца, установленного правлением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4.4.16. Бюллетень для голосования должен содержать:</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 повестку дня общего собрания членов товарищества собственников, </w:t>
      </w:r>
      <w:r w:rsidRPr="00E4363A">
        <w:rPr>
          <w:rFonts w:ascii="Times New Roman" w:hAnsi="Times New Roman" w:cs="Times New Roman"/>
          <w:sz w:val="28"/>
          <w:szCs w:val="28"/>
        </w:rPr>
        <w:lastRenderedPageBreak/>
        <w:t>проводимого в форме письменного опроса;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формулировку вопросов, голосование по которым проводится этим бюллетенем, и формулировку проектов решений по каждому вопросу;</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варианты голосования по каждому вопросу повестки дня, выраженные словами "за", "против", "воздержался";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разъяснение порядка заполнения бюллетеня по каждому вопросу;</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указание места представления заполненного бюллетеня (в том числе способом, предусмотренным решением общего собрания (собрания уполномоченных) членов товарищества собственников), даты окончания голосования и даты заседания правления товарищества собственников, на котором будет проведен подсчет голосов по результатам проведения письменного опроса.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4.4.17. Член товарищества собственников, получивший бюллетень для голосования, заполняет его, выражая свое мнение по вопросам повестки дня ("за", "против", "воздержался"), подписывает его и направляет по адресу, указанному в бюллетене для голосования, либо иным способом, предусмотренным решением общего собрания (собрания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4.4.18. Члены правления товарищества собственников на своем заседании, которое проводится не ранее чем через пятнадцать дней после даты окончания письменного опроса, проводят подсчет голосов и оформляют протокол об итогах письменного опроса. Протокол об итогах письменного опроса подписывается всеми членами правления товарищества собственников. Бюллетени для голосования хранятся в делах товарищества собственников в течение пяти лет, протоколы - постоянно.</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4.5. Порядок принятия решений общим собранием (собранием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bookmarkStart w:id="5" w:name="P205"/>
      <w:bookmarkEnd w:id="5"/>
      <w:r w:rsidRPr="00E4363A">
        <w:rPr>
          <w:rFonts w:ascii="Times New Roman" w:hAnsi="Times New Roman" w:cs="Times New Roman"/>
          <w:sz w:val="28"/>
          <w:szCs w:val="28"/>
        </w:rPr>
        <w:t>4.5.1. На общем собрании членов товарищества собственников каждый член товарищества собственников обладает количеством голосов, пропорциональным размеру его доли в праве собственности на общее имущество совместного домовладения, уполномоченный на собрании уполномоченных членов товарищества собственников - количеством голосов, равным сумме собственных голосов и голосов представляемых им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4.5.2. Если член товарищества собственников не может лично присутствовать на собрании,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общем собрании через своего представителя, действующего на основании доверенности, </w:t>
      </w:r>
      <w:r w:rsidRPr="00E4363A">
        <w:rPr>
          <w:rFonts w:ascii="Times New Roman" w:hAnsi="Times New Roman" w:cs="Times New Roman"/>
          <w:sz w:val="28"/>
          <w:szCs w:val="28"/>
        </w:rPr>
        <w:lastRenderedPageBreak/>
        <w:t xml:space="preserve">удостоверенной в соответствии с Гражданским </w:t>
      </w:r>
      <w:hyperlink r:id="rId6" w:history="1">
        <w:r w:rsidRPr="00E4363A">
          <w:rPr>
            <w:rFonts w:ascii="Times New Roman" w:hAnsi="Times New Roman" w:cs="Times New Roman"/>
            <w:color w:val="0000FF"/>
            <w:sz w:val="28"/>
            <w:szCs w:val="28"/>
          </w:rPr>
          <w:t>кодексом</w:t>
        </w:r>
      </w:hyperlink>
      <w:r w:rsidRPr="00E4363A">
        <w:rPr>
          <w:rFonts w:ascii="Times New Roman" w:hAnsi="Times New Roman" w:cs="Times New Roman"/>
          <w:sz w:val="28"/>
          <w:szCs w:val="28"/>
        </w:rPr>
        <w:t xml:space="preserve">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членов товарищества собственников по вопросам повестки дня и полученные до проведения собрания, учитываются при подсчете кворума в соответствии с </w:t>
      </w:r>
      <w:hyperlink w:anchor="P205" w:history="1">
        <w:r w:rsidRPr="00E4363A">
          <w:rPr>
            <w:rFonts w:ascii="Times New Roman" w:hAnsi="Times New Roman" w:cs="Times New Roman"/>
            <w:color w:val="0000FF"/>
            <w:sz w:val="28"/>
            <w:szCs w:val="28"/>
          </w:rPr>
          <w:t>подпунктом 4.5.1</w:t>
        </w:r>
      </w:hyperlink>
      <w:r w:rsidRPr="00E4363A">
        <w:rPr>
          <w:rFonts w:ascii="Times New Roman" w:hAnsi="Times New Roman" w:cs="Times New Roman"/>
          <w:sz w:val="28"/>
          <w:szCs w:val="28"/>
        </w:rPr>
        <w:t xml:space="preserve"> настоящего пункта,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4.5.3. Общее собрание членов товарищества собственников, в том числе проводимое в форме письменного опроса, по вопросам реорганизации и ликвидации,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отчуждения части общего имущества совместного домовладения одному или нескольким участникам совместного домовладения, иным лицам,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является правомочным, если в нем приняли участие более двух третей членов товарищества собственников от общего количества членов товарищества собственников, обладающих не менее чем двумя третями голосов всех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4.5.4. Общее собрание членов товарищества собственников по иным вопросам является правомочным, если в нем приняли участие более половины членов товарищества собственников от их общего количества, обладающих не менее чем половиной голосов всех членов товарищества собственников, а проводимое в форме письменного опроса - если в нем приняли участие более половины всех членов товарищества собственников от их общего количества, обладающих не менее чем двумя третями голосов всех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4.5.5. Решения по вопросам, касающимся отчуждения либо передачи общего имущества совместного домовладения во владение и пользование одному или нескольким членам товарищества собственников, иным лицам в случае, если это не нарушает прав и законных интересов членов товарищества собственников, считаются принятыми, если на правомочном общем собрании членов товарищества собственников либо при правомочном голосовании, проведенном в форме письменного опроса, за их принятие проголосовали две трети членов товарищества собственников от общего количества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4.5.6. По вопросу уменьшения размера общего имущества совместного </w:t>
      </w:r>
      <w:r w:rsidRPr="00E4363A">
        <w:rPr>
          <w:rFonts w:ascii="Times New Roman" w:hAnsi="Times New Roman" w:cs="Times New Roman"/>
          <w:sz w:val="28"/>
          <w:szCs w:val="28"/>
        </w:rPr>
        <w:lastRenderedPageBreak/>
        <w:t>домовладения в процессе реконструкции объекта недвижимого имущества путем надстройки и (или) пристройки решение считается принятым, если на общем собрании членов товарищества собственников либо при голосовании, проведенном путем письменного опроса, за него проголосовали более двух третей членов товарищества собственников, принявших участие в общем собрании, обладающих не менее чем двумя третями голосов от общего количества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4.5.7. По вопросам реорганизации и ликвидации товарищества собственников,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решение считается принятым, если на правомочном общем собрании членов товарищества собственников либо при правомочном голосовании, проведенном в форме письменного опроса, за него проголосовали более двух третей членов товарищества собственников, принявших участие в общем собрании, обладающих не менее чем двумя третями голосов членов товарищества собственников, принявших участие в голосовании.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4.5.8. Решения по иным вопросам, отнесенным законодательством к исключительной компетенции общего собрания членов товарищества собственников, считаются принятыми, если на правомочном общем собрании либо при правомочном голосовании, проведенном в форме письменного опроса, за их принятие проголосовали более половины членов товарищества собственников, принявших участие в общем собрании, обладающих не менее чем половиной голосов членов товарищества собственников, принявших участие в голосовании, если иное не установлено законодательными актами.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4.5.9. Решения по вопросам, отнесенным законодательством к компетенции собрания уполномоченных членов товарищества собственников, считаются принятыми, если на собрании, на котором присутствуют уполномоченные, обладающие более чем двумя третями голосов от их общего количества, за принятие решений проголосовали уполномоченные, обладающие не менее чем половиной голосов от их общего количества.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4.6. Правление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4.6.1. Управление деятельностью товарищества собственников в период между общими собраниями (собраниями уполномоченных) членов товарищества собственников осуществляет правление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4.6.2. Правление товарищества собственников является коллегиальным исполнительным органом, состоит из ________ человек, включая председателя правления и его заместителя, и подотчетно общему собранию (собранию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lastRenderedPageBreak/>
        <w:t>4.6.3. Правление товарищества собственников избирается общим собранием членов товарищества собственников из их числа на срок, не превышающий пяти лет, в соответствии с уставом товарищества собственников и сохраняет свои полномочия до избрания нового состава правления, но не более чем на один год.</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4.6.4. Членами правления товарищества собственников не могут быть уполномоченные и члены ревизионной комиссии.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4.6.5. Вопрос о досрочном прекращении полномочий членов правления товарищества собственников может быть вынесен на обсуждение общего собрания членов товарищества собственников по письменному требованию членов товарищества собственников, обладающих не менее чем одной четвертью голосов от их общего количества, или ревизионной комиссии товарищества собственников либо по предложению соответствующего местного исполнительного и распорядительного органа.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4.6.6. Заседания правления товарищества собственников проводятся по мере необходимости, но не реже одного раза в квартал. Правление товарищества собственников правомочно принимать решения, если на его заседании присутствуют более половины членов правления товарищества собственников, в том числе председатель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4.6.7. Решения правления товарищества собственников принимаются простым большинством голосов. При этом каждый член правления, в том числе председатель правления товарищества собственников, обладает правом одного голоса. В случае распределения голосов за принятие решения и против принятия решения в одинаковом количестве голос председателя правления товарищества собственников имеет решающее значение.</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4.6.8. Протокол заседания правления товарищества собственников оформляется не позднее трех дней после его проведения и подписывается председателем правления товарищества собственников и членами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4.6.9. Протоколы заседаний правления товарищества собственников хранятся в делах товарищества собственников постоянно.</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4.6.10. К компетенции правления товарищества собственников относятся: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осуществление текущего руководства деятельностью товарищества собственников в соответствии с законодательством, настоящим уставом и решениями общего собрания (собрания уполномоченных) его членов;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учет членов товарищества собственников, а также учет имущества (в том числе денежных средств), доходов и расходов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lastRenderedPageBreak/>
        <w:t>- назначение по предложению председателя правления товарищества собственников его заместителя (заместителей) из числа членов правления товарищества собственников, освобождение заместителя (заместителей) председателя правления товарищества собственников от занимаемой должности, распределение обязанностей между председателем правления товарищества собственников и его заместителем (заместителями);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рассмотрение обращений членов и работников товарищества собственников, за исключением обращений по вопросам, отнесенным к компетенции общего собрания (собрания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созыв очередных и внеочередных общих собраний (собраний уполномоченных) членов товарищества собственников, организация их подготовки и проведения;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подготовка ежегодного отчета о работе правления товарищества собственников для представления общему собранию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организация хозяйственной деятельности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другие вопросы, отнесенные к его компетенции настоящим уставом и решением общего собрания (собрания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4.7. Председатель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4.7.1. Деятельностью правления товарищества собственников руководит председатель правления товарищества собственников, избираемый на срок, не превышающий пяти лет.</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4.7.2. Председатель правления товарищества собственников избирается из числа членов товарищества собственников или лиц, не являющихся членами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4.7.3. Председатель правления товарищества собственников избирается из числа граждан, имеющих высшее образование, а также свидетельство о прохождении профессиональной аттестации либо имеющих среднее специальное (техническое, экономическое, юридическое) образование и стаж работы на руководящих должностях в организациях жилищно-коммунального хозяйства и (или) управления недвижимым имуществом не менее пяти лет, а также свидетельство о прохождении профессиональной аттестации.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4.7.4. После избрания председателя правления товарищества собственников общим собранием товарищества собственников его кандидатура должна быть согласована с местным исполнительным и распорядительным органом.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lastRenderedPageBreak/>
        <w:t>4.7.5. Председатель правления товарищества собственников подотчетен общему собранию (собранию уполномоченных) членов товарищества собственников и председательствует на заседаниях правления.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4.7.6. При избрании председателя правления товарищества собственников председатель общего собрания (собрания уполномоченных) членов товарищества собственников заключает с ним трудовой договор (контракт) в пределах срока, на который он избран.</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4.7.7. При досрочном прекращении полномочий председателя правления товарищества собственников в предусмотренных законодательством случаях заключенный с ним трудовой договор (контракт) расторгается председателем общего собрания (собрания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4.7.8. Вопрос о досрочном прекращении полномочий (переизбрании) председателя правления товарищества собственников может быть вынесен на обсуждение общего собрания по письменному требованию членов товарищества собственников, обладающих не менее чем одной четвертью голосов от их общего количества, или ревизионной комиссии товарищества собственников, или не менее двух третей членов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4.7.9. Вопрос о досрочном прекращении полномочий председателя правления товарищества собственников при его личном отказе от полномочий может быть решен после представления ревизионной комиссией товарищества собственников заключения о результатах финансово-хозяйственной деятельности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4.7.10. Председатель правления товарищества собственников при осуществлении своих функций в пределах компетенции должен действовать в интересах товарищества собственников в соответствии с актами законодательства и настоящим уставом. Председатель правления товарищества собственников несет полную материальную ответственность перед товариществом собственников за убытки, причиненные ему в результате его виновных действий (бездействия).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4.7.11. Документы (дела) товарищества собственников хранятся в помещении товарищества собственников, а при отсутствии такого помещения - у председателя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4.7.12. Председатель правления товарищества собственников в случае, если срок действия его полномочий истек и его кандидатура на должность председателя правления не переизбрана на общем собрании членов товарищества собственников, а также в случае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w:t>
      </w:r>
      <w:r w:rsidRPr="00E4363A">
        <w:rPr>
          <w:rFonts w:ascii="Times New Roman" w:hAnsi="Times New Roman" w:cs="Times New Roman"/>
          <w:sz w:val="28"/>
          <w:szCs w:val="28"/>
        </w:rPr>
        <w:lastRenderedPageBreak/>
        <w:t>назначении уполномоченного лица обязан в течение одного месяца со дня прекращения полномочий передать по акту вновь избранному председателю правления товарищества собственников либо уполномоченному лицу печать (при ее наличии) и документы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4.7.13. К компетенции председателя правления товарищества собственников относятся: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 осуществление текущего руководства деятельностью товарищества собственников в пределах полномочий, определенных законодательными актами, настоящим уставом и трудовым договором (контрактом), заключенным с ним в соответствии с Жилищным </w:t>
      </w:r>
      <w:hyperlink r:id="rId7" w:history="1">
        <w:r w:rsidRPr="00E4363A">
          <w:rPr>
            <w:rFonts w:ascii="Times New Roman" w:hAnsi="Times New Roman" w:cs="Times New Roman"/>
            <w:color w:val="0000FF"/>
            <w:sz w:val="28"/>
            <w:szCs w:val="28"/>
          </w:rPr>
          <w:t>кодексом</w:t>
        </w:r>
      </w:hyperlink>
      <w:r w:rsidRPr="00E4363A">
        <w:rPr>
          <w:rFonts w:ascii="Times New Roman" w:hAnsi="Times New Roman" w:cs="Times New Roman"/>
          <w:sz w:val="28"/>
          <w:szCs w:val="28"/>
        </w:rPr>
        <w:t xml:space="preserve"> Республики Беларусь и законодательством о труде;</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организация и проведение заседаний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ведение учета решений общего собрания (собрания уполномоченных) членов товарищества собственников, правления товарищества собственников в порядке, предусмотренном общим собранием (собранием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организация исполнения решений общего собрания (собрания уполномоченных) членов товарищества собственников,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заключение в пределах своей компетенции договоров, иных соглашений от имени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размещение денежных средств товарищества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направление этих средств и процентов от размещения денежных средств на капитальный ремонт на основании решения общего собрания (собрания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утверждение должностных (рабочих) инструкций работников товарищества собственников, утверждение штатного расписания товарищества собственников после его согласования с общим собранием (собранием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принятие на работу и увольнение работников товарищества собственников, применение к ним мер поощрения и взыскания;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издание в пределах своей компетенции распоряжений, обязательных для исполнения работниками товарищества собственников, в целях реализации решений общего собрания (собрания уполномоченных) членов товарищества собственников,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lastRenderedPageBreak/>
        <w:t>- совершение действий без доверенности от имени товарищества собственников, представление его интересов в суде, государственных органах, других организациях, выдача доверенности на представление интересов товарищества собственников, подписание платежных документов, выдача справок;</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осуществление иных полномочий, предусмотренных законодательными актами и настоящим уставом.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4.7.14. Председатель правления товарищества собственников обязан:</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осуществлять свои функции, в том числе по управлению общим имуществом совместного домовладения и обеспечению его сохранности, в соответствии с требованиями законодательства;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выполнять требования актов законодательства по управлению общим имуществом совместного домовладения, в том числе по качественному и своевременному обеспечению предоставления жилищно-коммунальных услуг, содержанию общего имущества совместного домовладения и придомовой территории;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обеспечивать ежемесячное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жилых домов;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информировать ежегодно до 31 марта года, следующего за отчетным, общее собрание членов товарищества собственников о деятельности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предоставлять информацию о деятельности товарищества собственников по требованию областных, Минского городского, районных, городских исполнительных комитетов, местных администраций районов в городах при осуществлении ими контроля за деятельностью товариществ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обеспечивать начисление платы за жилищно-коммунальные услуги,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платы за пользование жилым помещением, возмещения расходов на электроэнергию;</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повышать квалификацию не реже одного раза в пять лет в порядке, установленном законодательством;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исполнять иные обязанности, предусмотренные законодательными актами.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lastRenderedPageBreak/>
        <w:t>4.7.15. В период отсутствия председателя правления товарищества собственников полномочия председателя правления товарищества собственников переходят к его заместителю.</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4.8. Ревизионная комиссия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4.8.1. Для осуществления ревизии финансово-хозяйственной деятельности товарищества собственников, председателя правления и членов правления товарищества собственников общее собрание (собрание уполномоченных) членов товарищества собственников избирает ревизионную комиссию из числа членов товарищества собственников. Организация собственников вправе проводить аудит своей бухгалтерской (финансовой) отчетности.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4.8.2. Ревизионная комиссия товарищества собственников избирается в составе не менее трех человек сроком на три года.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4.8.3. В состав ревизионной комиссии товарищества собственников не могут быть избраны председатель правления и члены правления товарищества собственников, их близкие родственники и свойственники, а также уполномоченные.</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4.8.4. Ревизионная комиссия товарищества собственников из своего состава избирает председателя.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4.8.5. Вопрос о досрочном прекращении полномочий (переизбрании) ревизионной комиссии товарищества собственников может быть вынесен на обсуждение общего собрания (собрания уполномоченных) членов товарищества собственников по письменному требованию его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4.8.6. Ревизионная комиссия товарищества собственников подотчетна общему собранию (собранию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4.8.7. В случае прекращения членства в товариществе собственников, отказа от полномочий либо смерти члена ревизионной комиссии товарищества собственников может быть избран новый член ревизионной комиссии на оставшийся срок действия полномочий члена ревизионной комиссии.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4.8.8. Ревизионная комиссия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отслеживает соблюдение финансово-хозяйственной дисциплины и законодательства о финансовой деятельности правлением, председателем правления, членами товарищества собственников в процессе деятельности этой организации;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lastRenderedPageBreak/>
        <w:t>- проводит не реже одного раза в год проверку финансово-хозяйственной деятельности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дает заключения общему собранию членов товарищества собственников по отчетам правления и председателя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отчитывается перед общим собранием членов товарищества собственников о своей деятельности.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4.8.9. Без заключения ревизионной комиссии товарищества собственников или аудиторского заключения общее собрание (собрание уполномоченных) членов товарищества собственников не вправе утверждать ежегодный отчет о работе правления товарищества собственников, а также годовую бухгалтерскую (финансовую) отчетность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4.8.10. При обнаружении нарушений в финансово-хозяйственной деятельности товарищества собственников и (или) финансовых нарушений со стороны правления и (или) председателя правления товарищества собственников ревизионная комиссия товарищества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товарищества собственников.</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center"/>
        <w:rPr>
          <w:rFonts w:ascii="Times New Roman" w:hAnsi="Times New Roman" w:cs="Times New Roman"/>
          <w:sz w:val="28"/>
          <w:szCs w:val="28"/>
        </w:rPr>
      </w:pPr>
      <w:r w:rsidRPr="00E4363A">
        <w:rPr>
          <w:rFonts w:ascii="Times New Roman" w:hAnsi="Times New Roman" w:cs="Times New Roman"/>
          <w:sz w:val="28"/>
          <w:szCs w:val="28"/>
        </w:rPr>
        <w:t>5. ОБСЛУЖИВАЮЩИЙ ПЕРСОНАЛ ТОВАРИЩЕСТВА СОБСТВЕННИКОВ</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ind w:firstLine="540"/>
        <w:jc w:val="both"/>
        <w:rPr>
          <w:rFonts w:ascii="Times New Roman" w:hAnsi="Times New Roman" w:cs="Times New Roman"/>
          <w:sz w:val="28"/>
          <w:szCs w:val="28"/>
        </w:rPr>
      </w:pPr>
      <w:r w:rsidRPr="00E4363A">
        <w:rPr>
          <w:rFonts w:ascii="Times New Roman" w:hAnsi="Times New Roman" w:cs="Times New Roman"/>
          <w:sz w:val="28"/>
          <w:szCs w:val="28"/>
        </w:rPr>
        <w:t>Трудовые отношения в товариществе собственников, включая вопросы найма и увольнения работников, режима их труда и отдыха, условия оплаты труда, гарантии и компенсации, регулируются законодательством о труде.</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Условия трудовых договоров не могут ухудшать положение обслуживающего персонала товарищества собственников по сравнению с условиями, предусмотренными законодательством.</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center"/>
        <w:rPr>
          <w:rFonts w:ascii="Times New Roman" w:hAnsi="Times New Roman" w:cs="Times New Roman"/>
          <w:sz w:val="28"/>
          <w:szCs w:val="28"/>
        </w:rPr>
      </w:pPr>
      <w:r w:rsidRPr="00E4363A">
        <w:rPr>
          <w:rFonts w:ascii="Times New Roman" w:hAnsi="Times New Roman" w:cs="Times New Roman"/>
          <w:sz w:val="28"/>
          <w:szCs w:val="28"/>
        </w:rPr>
        <w:t>6. ПОРЯДОК РАССМОТРЕНИЯ СПОРОВ</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ind w:firstLine="540"/>
        <w:jc w:val="both"/>
        <w:rPr>
          <w:rFonts w:ascii="Times New Roman" w:hAnsi="Times New Roman" w:cs="Times New Roman"/>
          <w:sz w:val="28"/>
          <w:szCs w:val="28"/>
        </w:rPr>
      </w:pPr>
      <w:r w:rsidRPr="00E4363A">
        <w:rPr>
          <w:rFonts w:ascii="Times New Roman" w:hAnsi="Times New Roman" w:cs="Times New Roman"/>
          <w:sz w:val="28"/>
          <w:szCs w:val="28"/>
        </w:rPr>
        <w:t>6.1. Споры между товариществом собственников и его членами, другими гражданами, организациями разрешаются сторонами: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путем переговоров с председателем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на заседании правления товарищества собственников, в том числе с приглашением членов ревизионной комиссии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 на общем собрании (собрании уполномоченных) членов товарищества </w:t>
      </w:r>
      <w:r w:rsidRPr="00E4363A">
        <w:rPr>
          <w:rFonts w:ascii="Times New Roman" w:hAnsi="Times New Roman" w:cs="Times New Roman"/>
          <w:sz w:val="28"/>
          <w:szCs w:val="28"/>
        </w:rPr>
        <w:lastRenderedPageBreak/>
        <w:t>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6.2. Решение общего собрания (собрания уполномоченных) членов товарищества собственников по спору между товариществом собственников и его членами является обязательным для исполнения сторонами спора.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6.3. Не урегулированные путем переговоров споры и разногласия подлежат разрешению в порядке, установленном законодательством Республики Беларусь.</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6.4. Рассмотрение жалоб на решения и действия (бездействие) членов правления товарищества собственников и его председателя, членов ревизионной комиссии товарищества собственников относится к компетенции общего собрания (собрания уполномоченных)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6.5. Иные обращения членов и работников товарищества собственников рассматриваются правлением в порядке, установленном настоящим уставом.</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center"/>
        <w:rPr>
          <w:rFonts w:ascii="Times New Roman" w:hAnsi="Times New Roman" w:cs="Times New Roman"/>
          <w:sz w:val="28"/>
          <w:szCs w:val="28"/>
        </w:rPr>
      </w:pPr>
      <w:r w:rsidRPr="00E4363A">
        <w:rPr>
          <w:rFonts w:ascii="Times New Roman" w:hAnsi="Times New Roman" w:cs="Times New Roman"/>
          <w:sz w:val="28"/>
          <w:szCs w:val="28"/>
        </w:rPr>
        <w:t>7. РЕОРГАНИЗАЦИЯ ИЛИ ЛИКВИДАЦИЯ ТОВАРИЩЕСТВА СОБСТВЕННИКОВ</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ind w:firstLine="540"/>
        <w:jc w:val="both"/>
        <w:rPr>
          <w:rFonts w:ascii="Times New Roman" w:hAnsi="Times New Roman" w:cs="Times New Roman"/>
          <w:sz w:val="28"/>
          <w:szCs w:val="28"/>
        </w:rPr>
      </w:pPr>
      <w:r w:rsidRPr="00E4363A">
        <w:rPr>
          <w:rFonts w:ascii="Times New Roman" w:hAnsi="Times New Roman" w:cs="Times New Roman"/>
          <w:sz w:val="28"/>
          <w:szCs w:val="28"/>
        </w:rPr>
        <w:t>7.1. Товарищество собственников может быть реорганизовано или ликвидировано по решению:</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общего собрания его членов;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суда по основаниям, предусмотренным законодательными актами;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собственника объектов недвижимого имущества в случае перехода права собственности на объекты недвижимого имущества к одному собственнику.</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7.2. При ликвидации товарищества собственников создается ликвидационная комиссия, состав которой определяется органом, принявшим решение о ликвидации, либо назначается ликвидатор.</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7.3. С момента создания ликвидационной комиссии (назначения ликвидатора) к ней (к нему) переходят полномочия по управлению делами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7.4. Ликвидационная комиссия (ликвидатор) составляет ликвидационный баланс и представляет его общему собранию для утверждения. Имущество товарищества собственников, оставшееся после расчетов с бюджетом, банками и другими кредиторами, распределяется между членами товарищества собственников пропорционально размеру их доли в праве общей собственности на общее имущество совместного домовладения.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lastRenderedPageBreak/>
        <w:t>7.5. Ликвидационная комиссия (ликвидатор) несет ответственность за ущерб, причиненный ею товариществу собственников, его членам, третьим лицам, в соответствии с законодательством.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7.6. Ликвидационная комиссия (ликвидатор) сообщает о ликвидации этого товарищества в орган, осуществивший его регистрацию.</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7.7. Реорганизация товарищества собственников осуществляется в порядке, предусмотренном гражданским законодательством.</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jc w:val="center"/>
        <w:rPr>
          <w:rFonts w:ascii="Times New Roman" w:hAnsi="Times New Roman" w:cs="Times New Roman"/>
          <w:sz w:val="28"/>
          <w:szCs w:val="28"/>
        </w:rPr>
      </w:pPr>
      <w:r w:rsidRPr="00E4363A">
        <w:rPr>
          <w:rFonts w:ascii="Times New Roman" w:hAnsi="Times New Roman" w:cs="Times New Roman"/>
          <w:sz w:val="28"/>
          <w:szCs w:val="28"/>
        </w:rPr>
        <w:t>8. ПРАВА МЕСТНЫХ ИСПОЛНИТЕЛЬНЫХ И РАСПОРЯДИТЕЛЬНЫХ ОРГАНОВ</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ind w:firstLine="540"/>
        <w:jc w:val="both"/>
        <w:rPr>
          <w:rFonts w:ascii="Times New Roman" w:hAnsi="Times New Roman" w:cs="Times New Roman"/>
          <w:sz w:val="28"/>
          <w:szCs w:val="28"/>
        </w:rPr>
      </w:pPr>
      <w:r w:rsidRPr="00E4363A">
        <w:rPr>
          <w:rFonts w:ascii="Times New Roman" w:hAnsi="Times New Roman" w:cs="Times New Roman"/>
          <w:sz w:val="28"/>
          <w:szCs w:val="28"/>
        </w:rPr>
        <w:t>8.1. Контроль за деятельностью товарищества собственников осуществляется областным, Минским городским исполнительными комитетами, местной администрацией района в порядке, установленном законодательными актами.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8.2. Местные исполнительные и распорядительные органы на соответствующей территории: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принимают меры по защите прав и законных интересов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согласовывают кандидатуру председателя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вносят кандидатуру для избрания председателем правления на рассмотрение общего собрания членов товарищества собственников в случае отсутствия у товарищества собственников такой кандидатуры;</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вносят предложение о проведении внеочередного общего собрания (собрания уполномоченных) членов товарищества собственников, в том числе для решения вопросов о досрочном прекращении полномочий членов правления, председателя правления, ревизионной комиссии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назначают уполномоченное лицо в случаях, предусмотренных актами законодательства;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осуществляют иные полномочия в соответствии с законодательством.</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8.3. Местные исполнительные и распорядительные органы содействуют повышению уровня квалификации лиц, осуществляющих управление общим имуществом совместного домовладения, и организации обучения лиц, имеющих намерение осуществлять такую деятельность.</w:t>
      </w:r>
    </w:p>
    <w:p w:rsidR="00E4363A" w:rsidRPr="00E4363A" w:rsidRDefault="00E4363A">
      <w:pPr>
        <w:pStyle w:val="ConsPlusNormal"/>
        <w:spacing w:before="220"/>
        <w:ind w:firstLine="540"/>
        <w:jc w:val="both"/>
        <w:rPr>
          <w:rFonts w:ascii="Times New Roman" w:hAnsi="Times New Roman" w:cs="Times New Roman"/>
          <w:sz w:val="28"/>
          <w:szCs w:val="28"/>
        </w:rPr>
      </w:pPr>
      <w:bookmarkStart w:id="6" w:name="P324"/>
      <w:bookmarkEnd w:id="6"/>
      <w:r w:rsidRPr="00E4363A">
        <w:rPr>
          <w:rFonts w:ascii="Times New Roman" w:hAnsi="Times New Roman" w:cs="Times New Roman"/>
          <w:sz w:val="28"/>
          <w:szCs w:val="28"/>
        </w:rPr>
        <w:t xml:space="preserve">8.4. Местные исполнительные и распорядительные органы инициируют </w:t>
      </w:r>
      <w:r w:rsidRPr="00E4363A">
        <w:rPr>
          <w:rFonts w:ascii="Times New Roman" w:hAnsi="Times New Roman" w:cs="Times New Roman"/>
          <w:sz w:val="28"/>
          <w:szCs w:val="28"/>
        </w:rPr>
        <w:lastRenderedPageBreak/>
        <w:t>через правление товарищества собственников, а в случае отсутствия правления приступают к организации проведения общего собрания членов товарищества собственников в течение десяти календарных дней со дня получения информации о том, что:</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председатель правления товарищества собственников не избран (не переизбран - когда срок действия его полномочий истек) в установленном законодательством порядке;</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в совместном домовладении не обеспечиваются сохранность и эксплуатация общего имущества совместного домовладения в соответствии с требованиями актов законодательства, в том числе обязательных для соблюдения технических нормативных правовых актов;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в совместном домовладении не обеспечивается надлежащая работа органов управления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истек срок действия полномочий органов управления товарищества собственников, а меры по их избранию не дают положительных результатов;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председателем правления товарищества собственников не выполняются требования о необходимости прохождения согласования;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местный исполнительный и распорядительный орган отказал в согласовании председателя правления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председателем правления товарищества собственников неоднократно (два и более раза в течение календарного года) нарушены установленные законодательством обязанности.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8.5. Общее собрание членов товарищества собственников, назначенное в соответствии с </w:t>
      </w:r>
      <w:hyperlink w:anchor="P324" w:history="1">
        <w:r w:rsidRPr="00E4363A">
          <w:rPr>
            <w:rFonts w:ascii="Times New Roman" w:hAnsi="Times New Roman" w:cs="Times New Roman"/>
            <w:color w:val="0000FF"/>
            <w:sz w:val="28"/>
            <w:szCs w:val="28"/>
          </w:rPr>
          <w:t>пунктом 8.4</w:t>
        </w:r>
      </w:hyperlink>
      <w:r w:rsidRPr="00E4363A">
        <w:rPr>
          <w:rFonts w:ascii="Times New Roman" w:hAnsi="Times New Roman" w:cs="Times New Roman"/>
          <w:sz w:val="28"/>
          <w:szCs w:val="28"/>
        </w:rPr>
        <w:t>, рассматривает вопрос о сложении полномочий председателем правления товарищества собственников и (или) избрании (переизбрании) председателя правления товарищества собственников, а также о предоставлении полномочий избранному председателю общего собрания на расторжение и (или) заключение с вновь избранным (принятым на работу) председателем правления трудового договора (контракта).</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8.6. Отсутствие на общем собрании, назначенном в соответствии с </w:t>
      </w:r>
      <w:hyperlink w:anchor="P324" w:history="1">
        <w:r w:rsidRPr="00E4363A">
          <w:rPr>
            <w:rFonts w:ascii="Times New Roman" w:hAnsi="Times New Roman" w:cs="Times New Roman"/>
            <w:color w:val="0000FF"/>
            <w:sz w:val="28"/>
            <w:szCs w:val="28"/>
          </w:rPr>
          <w:t>пунктом 8.4</w:t>
        </w:r>
      </w:hyperlink>
      <w:r w:rsidRPr="00E4363A">
        <w:rPr>
          <w:rFonts w:ascii="Times New Roman" w:hAnsi="Times New Roman" w:cs="Times New Roman"/>
          <w:sz w:val="28"/>
          <w:szCs w:val="28"/>
        </w:rPr>
        <w:t xml:space="preserve">, кворума, предусмотренного </w:t>
      </w:r>
      <w:hyperlink r:id="rId8" w:history="1">
        <w:r w:rsidRPr="00E4363A">
          <w:rPr>
            <w:rFonts w:ascii="Times New Roman" w:hAnsi="Times New Roman" w:cs="Times New Roman"/>
            <w:color w:val="0000FF"/>
            <w:sz w:val="28"/>
            <w:szCs w:val="28"/>
          </w:rPr>
          <w:t>п. 4 ст. 166</w:t>
        </w:r>
      </w:hyperlink>
      <w:r w:rsidRPr="00E4363A">
        <w:rPr>
          <w:rFonts w:ascii="Times New Roman" w:hAnsi="Times New Roman" w:cs="Times New Roman"/>
          <w:sz w:val="28"/>
          <w:szCs w:val="28"/>
        </w:rPr>
        <w:t xml:space="preserve"> Жилищного кодекса Республики Беларусь, не является препятствием для принятия решений по вопросам повестки дня при условии присутствия на нем не менее двух членов товарищества собственников.</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8.7. Решения по вопросам повестки дня считаются принятыми, если за их принятие проголосовали члены товарищества собственников, обладающие не менее чем половиной голосов членов товарищества собственников, принявших участие в общем собрании. При наличии нескольких кандидатов </w:t>
      </w:r>
      <w:r w:rsidRPr="00E4363A">
        <w:rPr>
          <w:rFonts w:ascii="Times New Roman" w:hAnsi="Times New Roman" w:cs="Times New Roman"/>
          <w:sz w:val="28"/>
          <w:szCs w:val="28"/>
        </w:rPr>
        <w:lastRenderedPageBreak/>
        <w:t>на должность председателя правления товарищества собственников избранным считается кандидат, получивший наибольшее количество голосов членов товарищества собственников, принявших участие в общем собрании.</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8.8. В случае отсутствия предложений по кандидатуре на должность председателя правления товарищества собственников, соответствующих требованиям </w:t>
      </w:r>
      <w:hyperlink r:id="rId9" w:history="1">
        <w:r w:rsidRPr="00E4363A">
          <w:rPr>
            <w:rFonts w:ascii="Times New Roman" w:hAnsi="Times New Roman" w:cs="Times New Roman"/>
            <w:color w:val="0000FF"/>
            <w:sz w:val="28"/>
            <w:szCs w:val="28"/>
          </w:rPr>
          <w:t>ч. 1 п. 1 ст. 170</w:t>
        </w:r>
      </w:hyperlink>
      <w:r w:rsidRPr="00E4363A">
        <w:rPr>
          <w:rFonts w:ascii="Times New Roman" w:hAnsi="Times New Roman" w:cs="Times New Roman"/>
          <w:sz w:val="28"/>
          <w:szCs w:val="28"/>
        </w:rPr>
        <w:t xml:space="preserve"> Жилищного кодекса Республики Беларусь, местный исполнительный и распорядительный орган предлагает такую кандидатуру.</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 xml:space="preserve">8.9. В случае </w:t>
      </w:r>
      <w:proofErr w:type="spellStart"/>
      <w:r w:rsidRPr="00E4363A">
        <w:rPr>
          <w:rFonts w:ascii="Times New Roman" w:hAnsi="Times New Roman" w:cs="Times New Roman"/>
          <w:sz w:val="28"/>
          <w:szCs w:val="28"/>
        </w:rPr>
        <w:t>неизбрания</w:t>
      </w:r>
      <w:proofErr w:type="spellEnd"/>
      <w:r w:rsidRPr="00E4363A">
        <w:rPr>
          <w:rFonts w:ascii="Times New Roman" w:hAnsi="Times New Roman" w:cs="Times New Roman"/>
          <w:sz w:val="28"/>
          <w:szCs w:val="28"/>
        </w:rPr>
        <w:t xml:space="preserve"> председателя правления товарищества собственников местный исполнительный и распорядительный орган в пятидневный срок назначает уполномоченное лицо.</w:t>
      </w:r>
    </w:p>
    <w:p w:rsidR="00E4363A" w:rsidRPr="00E4363A" w:rsidRDefault="00E4363A">
      <w:pPr>
        <w:pStyle w:val="ConsPlusNormal"/>
        <w:jc w:val="both"/>
        <w:rPr>
          <w:rFonts w:ascii="Times New Roman" w:hAnsi="Times New Roman" w:cs="Times New Roman"/>
          <w:sz w:val="28"/>
          <w:szCs w:val="28"/>
        </w:rPr>
      </w:pPr>
    </w:p>
    <w:p w:rsidR="00E4363A" w:rsidRPr="00E4363A" w:rsidRDefault="00E4363A">
      <w:pPr>
        <w:pStyle w:val="ConsPlusNormal"/>
        <w:ind w:firstLine="540"/>
        <w:jc w:val="both"/>
        <w:rPr>
          <w:rFonts w:ascii="Times New Roman" w:hAnsi="Times New Roman" w:cs="Times New Roman"/>
          <w:sz w:val="28"/>
          <w:szCs w:val="28"/>
        </w:rPr>
      </w:pPr>
      <w:r w:rsidRPr="00E4363A">
        <w:rPr>
          <w:rFonts w:ascii="Times New Roman" w:hAnsi="Times New Roman" w:cs="Times New Roman"/>
          <w:sz w:val="28"/>
          <w:szCs w:val="28"/>
        </w:rPr>
        <w:t>Председатель правления</w:t>
      </w:r>
    </w:p>
    <w:p w:rsidR="00E4363A" w:rsidRPr="00E4363A" w:rsidRDefault="00E4363A">
      <w:pPr>
        <w:pStyle w:val="ConsPlusNormal"/>
        <w:spacing w:before="220"/>
        <w:ind w:firstLine="540"/>
        <w:jc w:val="both"/>
        <w:rPr>
          <w:rFonts w:ascii="Times New Roman" w:hAnsi="Times New Roman" w:cs="Times New Roman"/>
          <w:sz w:val="28"/>
          <w:szCs w:val="28"/>
        </w:rPr>
      </w:pPr>
      <w:r w:rsidRPr="00E4363A">
        <w:rPr>
          <w:rFonts w:ascii="Times New Roman" w:hAnsi="Times New Roman" w:cs="Times New Roman"/>
          <w:sz w:val="28"/>
          <w:szCs w:val="28"/>
        </w:rPr>
        <w:t>товарищества собственников</w:t>
      </w:r>
    </w:p>
    <w:p w:rsidR="00E4363A" w:rsidRPr="00E4363A" w:rsidRDefault="00E4363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0"/>
        <w:gridCol w:w="4680"/>
      </w:tblGrid>
      <w:tr w:rsidR="00E4363A" w:rsidRPr="00E4363A">
        <w:tc>
          <w:tcPr>
            <w:tcW w:w="4440" w:type="dxa"/>
            <w:tcBorders>
              <w:top w:val="nil"/>
              <w:left w:val="nil"/>
              <w:bottom w:val="nil"/>
              <w:right w:val="nil"/>
            </w:tcBorders>
          </w:tcPr>
          <w:p w:rsidR="00E4363A" w:rsidRPr="00E4363A" w:rsidRDefault="00E4363A">
            <w:pPr>
              <w:pStyle w:val="ConsPlusNormal"/>
              <w:rPr>
                <w:rFonts w:ascii="Times New Roman" w:hAnsi="Times New Roman" w:cs="Times New Roman"/>
                <w:sz w:val="28"/>
                <w:szCs w:val="28"/>
              </w:rPr>
            </w:pPr>
            <w:r w:rsidRPr="00E4363A">
              <w:rPr>
                <w:rFonts w:ascii="Times New Roman" w:hAnsi="Times New Roman" w:cs="Times New Roman"/>
                <w:sz w:val="28"/>
                <w:szCs w:val="28"/>
              </w:rPr>
              <w:t>"_________"</w:t>
            </w:r>
          </w:p>
        </w:tc>
        <w:tc>
          <w:tcPr>
            <w:tcW w:w="4680" w:type="dxa"/>
            <w:tcBorders>
              <w:top w:val="nil"/>
              <w:left w:val="nil"/>
              <w:bottom w:val="nil"/>
              <w:right w:val="nil"/>
            </w:tcBorders>
          </w:tcPr>
          <w:p w:rsidR="00E4363A" w:rsidRPr="00E4363A" w:rsidRDefault="00E4363A">
            <w:pPr>
              <w:pStyle w:val="ConsPlusNormal"/>
              <w:rPr>
                <w:rFonts w:ascii="Times New Roman" w:hAnsi="Times New Roman" w:cs="Times New Roman"/>
                <w:sz w:val="28"/>
                <w:szCs w:val="28"/>
              </w:rPr>
            </w:pPr>
            <w:r w:rsidRPr="00E4363A">
              <w:rPr>
                <w:rFonts w:ascii="Times New Roman" w:hAnsi="Times New Roman" w:cs="Times New Roman"/>
                <w:sz w:val="28"/>
                <w:szCs w:val="28"/>
              </w:rPr>
              <w:t>__________ /Фамилия, инициалы/</w:t>
            </w:r>
          </w:p>
        </w:tc>
      </w:tr>
    </w:tbl>
    <w:p w:rsidR="00E4363A" w:rsidRPr="00E4363A" w:rsidRDefault="00E4363A" w:rsidP="00E4363A">
      <w:pPr>
        <w:pStyle w:val="ConsPlusNormal"/>
        <w:jc w:val="both"/>
        <w:rPr>
          <w:rFonts w:ascii="Times New Roman" w:hAnsi="Times New Roman" w:cs="Times New Roman"/>
          <w:sz w:val="28"/>
          <w:szCs w:val="28"/>
        </w:rPr>
      </w:pPr>
    </w:p>
    <w:sectPr w:rsidR="00E4363A" w:rsidRPr="00E4363A" w:rsidSect="004655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3A"/>
    <w:rsid w:val="006F21FC"/>
    <w:rsid w:val="00927788"/>
    <w:rsid w:val="00E43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9B20"/>
  <w15:chartTrackingRefBased/>
  <w15:docId w15:val="{52B06E9E-6D65-416C-AB85-42F3E030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63A"/>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6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36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363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E4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F8269B00C420AD31F957C3CE9E725B4CF9B20410CBE6599A6D9B8730EDF2568B2DB0264661821A421A18B34J8x4H" TargetMode="External"/><Relationship Id="rId3" Type="http://schemas.openxmlformats.org/officeDocument/2006/relationships/webSettings" Target="webSettings.xml"/><Relationship Id="rId7" Type="http://schemas.openxmlformats.org/officeDocument/2006/relationships/hyperlink" Target="consultantplus://offline/ref=B5DF8269B00C420AD31F957C3CE9E725B4CF9B20410CBE6599A6D9B8730EDF2568B2DB0264661821A421A58A3CJ8x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DF8269B00C420AD31F957C3CE9E725B4CF9B20410CBF679EA4D2B8730EDF2568B2DB0264661821A421A58A3CJ8x2H" TargetMode="External"/><Relationship Id="rId11" Type="http://schemas.openxmlformats.org/officeDocument/2006/relationships/theme" Target="theme/theme1.xml"/><Relationship Id="rId5" Type="http://schemas.openxmlformats.org/officeDocument/2006/relationships/hyperlink" Target="consultantplus://offline/ref=B5DF8269B00C420AD31F957C3CE9E725B4CF9B20410CBE6599A6D9B8730EDF2568B2DB0264661821A421A58A3CJ8x3H" TargetMode="External"/><Relationship Id="rId10" Type="http://schemas.openxmlformats.org/officeDocument/2006/relationships/fontTable" Target="fontTable.xml"/><Relationship Id="rId4" Type="http://schemas.openxmlformats.org/officeDocument/2006/relationships/hyperlink" Target="consultantplus://offline/ref=B5DF8269B00C420AD31F957C3CE9E725B4CF9B20410CBE6599A6D9B8730EDF2568B2DB0264661821A421A58A3CJ8x3H" TargetMode="External"/><Relationship Id="rId9" Type="http://schemas.openxmlformats.org/officeDocument/2006/relationships/hyperlink" Target="consultantplus://offline/ref=B5DF8269B00C420AD31F957C3CE9E725B4CF9B20410CBE6599A6D9B8730EDF2568B2DB0264661821A421A1883AJ8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8906</Words>
  <Characters>50768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dc:creator>
  <cp:keywords/>
  <dc:description/>
  <cp:lastModifiedBy>ТОК</cp:lastModifiedBy>
  <cp:revision>1</cp:revision>
  <dcterms:created xsi:type="dcterms:W3CDTF">2022-05-20T07:49:00Z</dcterms:created>
  <dcterms:modified xsi:type="dcterms:W3CDTF">2022-05-20T08:05:00Z</dcterms:modified>
</cp:coreProperties>
</file>